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102" w:rsidRPr="0074547A" w:rsidRDefault="00FC7DE2" w:rsidP="0074547A">
      <w:pPr>
        <w:shd w:val="clear" w:color="auto" w:fill="FFFFFF"/>
        <w:spacing w:after="0" w:line="240" w:lineRule="auto"/>
        <w:jc w:val="center"/>
        <w:outlineLvl w:val="0"/>
        <w:rPr>
          <w:rFonts w:eastAsia="Times New Roman" w:cs="Arial"/>
          <w:b/>
          <w:bCs/>
          <w:spacing w:val="-7"/>
          <w:kern w:val="36"/>
          <w:sz w:val="24"/>
          <w:szCs w:val="24"/>
        </w:rPr>
      </w:pPr>
      <w:r w:rsidRPr="0074547A">
        <w:rPr>
          <w:rFonts w:eastAsia="Times New Roman" w:cs="Arial"/>
          <w:b/>
          <w:bCs/>
          <w:spacing w:val="-7"/>
          <w:kern w:val="36"/>
          <w:sz w:val="24"/>
          <w:szCs w:val="24"/>
        </w:rPr>
        <w:t>MƏLUMATIN BILIYƏ, BILIYIN DƏ ELMƏ ÇEVRILMƏSININ YOLU UZUN VƏ MÜRƏKKƏBDIR</w:t>
      </w:r>
    </w:p>
    <w:p w:rsidR="00235102" w:rsidRPr="0074547A" w:rsidRDefault="00235102" w:rsidP="0074547A">
      <w:pPr>
        <w:shd w:val="clear" w:color="auto" w:fill="FFFFFF"/>
        <w:spacing w:after="0" w:line="240" w:lineRule="auto"/>
        <w:jc w:val="both"/>
        <w:outlineLvl w:val="0"/>
        <w:rPr>
          <w:rFonts w:eastAsia="Times New Roman" w:cs="Arial"/>
          <w:b/>
          <w:bCs/>
          <w:spacing w:val="-7"/>
          <w:kern w:val="36"/>
          <w:sz w:val="24"/>
          <w:szCs w:val="24"/>
        </w:rPr>
      </w:pPr>
    </w:p>
    <w:p w:rsidR="00235102" w:rsidRPr="0074547A" w:rsidRDefault="00235102" w:rsidP="0074547A">
      <w:pPr>
        <w:shd w:val="clear" w:color="auto" w:fill="FFFFFF"/>
        <w:spacing w:after="0" w:line="240" w:lineRule="auto"/>
        <w:jc w:val="center"/>
        <w:outlineLvl w:val="0"/>
        <w:rPr>
          <w:rFonts w:eastAsia="Times New Roman" w:cs="Arial"/>
          <w:b/>
          <w:bCs/>
          <w:spacing w:val="-7"/>
          <w:kern w:val="36"/>
          <w:sz w:val="24"/>
          <w:szCs w:val="24"/>
        </w:rPr>
      </w:pPr>
      <w:r w:rsidRPr="0074547A">
        <w:rPr>
          <w:rFonts w:eastAsia="Times New Roman" w:cs="Arial"/>
          <w:b/>
          <w:bCs/>
          <w:spacing w:val="-7"/>
          <w:kern w:val="36"/>
          <w:sz w:val="24"/>
          <w:szCs w:val="24"/>
        </w:rPr>
        <w:t>(BILIK GÜNÜNƏ HƏSR OLUNMUŞ BIR TƏHLIL)</w:t>
      </w:r>
    </w:p>
    <w:p w:rsidR="00235102" w:rsidRPr="0074547A" w:rsidRDefault="00235102" w:rsidP="0074547A">
      <w:pPr>
        <w:shd w:val="clear" w:color="auto" w:fill="FFFFFF"/>
        <w:spacing w:after="0" w:line="240" w:lineRule="auto"/>
        <w:jc w:val="both"/>
        <w:outlineLvl w:val="0"/>
        <w:rPr>
          <w:rFonts w:eastAsia="Times New Roman" w:cs="Arial"/>
          <w:b/>
          <w:bCs/>
          <w:spacing w:val="-7"/>
          <w:kern w:val="36"/>
          <w:sz w:val="24"/>
          <w:szCs w:val="24"/>
        </w:rPr>
      </w:pPr>
    </w:p>
    <w:p w:rsidR="00313FA6" w:rsidRPr="008E3776" w:rsidRDefault="008C7D2D" w:rsidP="0074547A">
      <w:pPr>
        <w:shd w:val="clear" w:color="auto" w:fill="FFFFFF"/>
        <w:spacing w:after="0" w:line="240" w:lineRule="auto"/>
        <w:ind w:firstLine="720"/>
        <w:jc w:val="both"/>
        <w:outlineLvl w:val="0"/>
        <w:rPr>
          <w:rFonts w:eastAsia="Times New Roman" w:cs="Arial"/>
          <w:bCs/>
          <w:spacing w:val="-7"/>
          <w:kern w:val="36"/>
          <w:sz w:val="24"/>
          <w:szCs w:val="24"/>
        </w:rPr>
      </w:pPr>
      <w:bookmarkStart w:id="0" w:name="_GoBack"/>
      <w:bookmarkEnd w:id="0"/>
      <w:r w:rsidRPr="008E3776">
        <w:rPr>
          <w:rFonts w:eastAsia="Times New Roman" w:cs="Arial"/>
          <w:bCs/>
          <w:spacing w:val="-7"/>
          <w:kern w:val="36"/>
          <w:sz w:val="24"/>
          <w:szCs w:val="24"/>
        </w:rPr>
        <w:t>Bu g</w:t>
      </w:r>
      <w:r w:rsidR="0014501A" w:rsidRPr="008E3776">
        <w:rPr>
          <w:rFonts w:eastAsia="Times New Roman" w:cs="Arial"/>
          <w:bCs/>
          <w:spacing w:val="-7"/>
          <w:kern w:val="36"/>
          <w:sz w:val="24"/>
          <w:szCs w:val="24"/>
        </w:rPr>
        <w:t>ünlərdə bilik gününü qeyd edəcəyik</w:t>
      </w:r>
      <w:r w:rsidRPr="008E3776">
        <w:rPr>
          <w:rFonts w:eastAsia="Times New Roman" w:cs="Arial"/>
          <w:bCs/>
          <w:spacing w:val="-7"/>
          <w:kern w:val="36"/>
          <w:sz w:val="24"/>
          <w:szCs w:val="24"/>
        </w:rPr>
        <w:t xml:space="preserve"> və bütün diqqətlərimiz cəmiyyəti</w:t>
      </w:r>
      <w:r w:rsidR="0014501A" w:rsidRPr="008E3776">
        <w:rPr>
          <w:rFonts w:eastAsia="Times New Roman" w:cs="Arial"/>
          <w:bCs/>
          <w:spacing w:val="-7"/>
          <w:kern w:val="36"/>
          <w:sz w:val="24"/>
          <w:szCs w:val="24"/>
        </w:rPr>
        <w:t>n gələcəyi olan uşaqlara yönələcək</w:t>
      </w:r>
      <w:r w:rsidRPr="008E3776">
        <w:rPr>
          <w:rFonts w:eastAsia="Times New Roman" w:cs="Arial"/>
          <w:bCs/>
          <w:spacing w:val="-7"/>
          <w:kern w:val="36"/>
          <w:sz w:val="24"/>
          <w:szCs w:val="24"/>
        </w:rPr>
        <w:t>. Bu günü bilik günü kimi qeyd edib və elmi biliklərə dogru yönəltdiyi</w:t>
      </w:r>
      <w:r w:rsidR="00425AEB" w:rsidRPr="008E3776">
        <w:rPr>
          <w:rFonts w:eastAsia="Times New Roman" w:cs="Arial"/>
          <w:bCs/>
          <w:spacing w:val="-7"/>
          <w:kern w:val="36"/>
          <w:sz w:val="24"/>
          <w:szCs w:val="24"/>
        </w:rPr>
        <w:t>miz övladlarımız bilməlidir ki, hər</w:t>
      </w:r>
      <w:r w:rsidRPr="008E3776">
        <w:rPr>
          <w:rFonts w:eastAsia="Times New Roman" w:cs="Arial"/>
          <w:bCs/>
          <w:spacing w:val="-7"/>
          <w:kern w:val="36"/>
          <w:sz w:val="24"/>
          <w:szCs w:val="24"/>
        </w:rPr>
        <w:t xml:space="preserve"> bir bilik elmi bilik deyil, uşaqlara adi biliyin elmi bilikdən fərqini anlatmaq vacibdir.</w:t>
      </w:r>
      <w:r w:rsidR="002435D9" w:rsidRPr="008E3776">
        <w:rPr>
          <w:rFonts w:eastAsia="Times New Roman" w:cs="Arial"/>
          <w:bCs/>
          <w:spacing w:val="-7"/>
          <w:kern w:val="36"/>
          <w:sz w:val="24"/>
          <w:szCs w:val="24"/>
        </w:rPr>
        <w:t xml:space="preserve"> Bu iş sistemli ol</w:t>
      </w:r>
      <w:r w:rsidR="00425AEB" w:rsidRPr="008E3776">
        <w:rPr>
          <w:rFonts w:eastAsia="Times New Roman" w:cs="Arial"/>
          <w:bCs/>
          <w:spacing w:val="-7"/>
          <w:kern w:val="36"/>
          <w:sz w:val="24"/>
          <w:szCs w:val="24"/>
        </w:rPr>
        <w:t>malıdır, ailədə başlamalı, məktəbdə davam etməli və ali təhsildə mükəmməlləşməlidir.</w:t>
      </w:r>
    </w:p>
    <w:p w:rsidR="008C7D2D" w:rsidRPr="008E3776" w:rsidRDefault="00425AEB" w:rsidP="0074547A">
      <w:pPr>
        <w:shd w:val="clear" w:color="auto" w:fill="FFFFFF"/>
        <w:spacing w:after="0" w:line="240" w:lineRule="auto"/>
        <w:ind w:firstLine="720"/>
        <w:jc w:val="both"/>
        <w:outlineLvl w:val="0"/>
        <w:rPr>
          <w:rFonts w:eastAsia="Times New Roman" w:cs="Arial"/>
          <w:bCs/>
          <w:spacing w:val="-7"/>
          <w:kern w:val="36"/>
          <w:sz w:val="24"/>
          <w:szCs w:val="24"/>
        </w:rPr>
      </w:pPr>
      <w:r w:rsidRPr="008E3776">
        <w:rPr>
          <w:rFonts w:eastAsia="Times New Roman" w:cs="Arial"/>
          <w:bCs/>
          <w:spacing w:val="-7"/>
          <w:kern w:val="36"/>
          <w:sz w:val="24"/>
          <w:szCs w:val="24"/>
        </w:rPr>
        <w:t>Bilik,</w:t>
      </w:r>
      <w:r w:rsidR="008C7D2D" w:rsidRPr="008E3776">
        <w:rPr>
          <w:rFonts w:eastAsia="Times New Roman" w:cs="Arial"/>
          <w:bCs/>
          <w:spacing w:val="-7"/>
          <w:kern w:val="36"/>
          <w:sz w:val="24"/>
          <w:szCs w:val="24"/>
        </w:rPr>
        <w:t xml:space="preserve"> cəmiyyətdə mövcud olan çox böyük həcmdə xammaldır. O, təcrübədən, müşahidələrdən, ənənələrdən, inanclardan, fərqli yollarla əldə etdiyimiz məlumatlardan </w:t>
      </w:r>
      <w:r w:rsidR="00235102" w:rsidRPr="008E3776">
        <w:rPr>
          <w:rFonts w:eastAsia="Times New Roman" w:cs="Arial"/>
          <w:bCs/>
          <w:spacing w:val="-7"/>
          <w:kern w:val="36"/>
          <w:sz w:val="24"/>
          <w:szCs w:val="24"/>
        </w:rPr>
        <w:t>ibarətdir</w:t>
      </w:r>
      <w:r w:rsidR="008C7D2D" w:rsidRPr="008E3776">
        <w:rPr>
          <w:rFonts w:eastAsia="Times New Roman" w:cs="Arial"/>
          <w:bCs/>
          <w:spacing w:val="-7"/>
          <w:kern w:val="36"/>
          <w:sz w:val="24"/>
          <w:szCs w:val="24"/>
        </w:rPr>
        <w:t>. “Elm” biliyi seçən, yoxlayan və sistemləşdirən, onu obyektiv və əsaslandırılmış anlayışa çevirən bir sistemdir. Əlbərdə ki, elmin əsası bilikdir, lakin bütün biliklər elmə çevrilmir.</w:t>
      </w:r>
    </w:p>
    <w:p w:rsidR="00313FA6" w:rsidRPr="008E3776" w:rsidRDefault="00313FA6" w:rsidP="0074547A">
      <w:pPr>
        <w:shd w:val="clear" w:color="auto" w:fill="FFFFFF"/>
        <w:spacing w:after="0" w:line="240" w:lineRule="auto"/>
        <w:ind w:firstLine="720"/>
        <w:jc w:val="both"/>
        <w:outlineLvl w:val="0"/>
        <w:rPr>
          <w:rFonts w:eastAsia="Times New Roman" w:cs="Arial"/>
          <w:bCs/>
          <w:spacing w:val="-7"/>
          <w:kern w:val="36"/>
          <w:sz w:val="24"/>
          <w:szCs w:val="24"/>
        </w:rPr>
      </w:pPr>
      <w:r w:rsidRPr="008E3776">
        <w:rPr>
          <w:rFonts w:eastAsia="Times New Roman" w:cs="Arial"/>
          <w:bCs/>
          <w:spacing w:val="-7"/>
          <w:kern w:val="36"/>
          <w:sz w:val="24"/>
          <w:szCs w:val="24"/>
        </w:rPr>
        <w:t xml:space="preserve">XX əsrin 80-90-ci illərində “biliklər cəmiyyəti” adlı bir beynəlxalq kompaniya həyata keçirildi. Əsasən rus alimlərinin </w:t>
      </w:r>
      <w:r w:rsidR="00E2069D" w:rsidRPr="008E3776">
        <w:rPr>
          <w:rFonts w:eastAsia="Times New Roman" w:cs="Arial"/>
          <w:bCs/>
          <w:spacing w:val="-7"/>
          <w:kern w:val="36"/>
          <w:sz w:val="24"/>
          <w:szCs w:val="24"/>
        </w:rPr>
        <w:t>“</w:t>
      </w:r>
      <w:r w:rsidRPr="008E3776">
        <w:rPr>
          <w:rFonts w:eastAsia="Times New Roman" w:cs="Arial"/>
          <w:bCs/>
          <w:spacing w:val="-7"/>
          <w:kern w:val="36"/>
          <w:sz w:val="24"/>
          <w:szCs w:val="24"/>
        </w:rPr>
        <w:t>can-fəşanlıq</w:t>
      </w:r>
      <w:r w:rsidR="00E2069D" w:rsidRPr="008E3776">
        <w:rPr>
          <w:rFonts w:eastAsia="Times New Roman" w:cs="Arial"/>
          <w:bCs/>
          <w:spacing w:val="-7"/>
          <w:kern w:val="36"/>
          <w:sz w:val="24"/>
          <w:szCs w:val="24"/>
        </w:rPr>
        <w:t>”</w:t>
      </w:r>
      <w:r w:rsidRPr="008E3776">
        <w:rPr>
          <w:rFonts w:eastAsia="Times New Roman" w:cs="Arial"/>
          <w:bCs/>
          <w:spacing w:val="-7"/>
          <w:kern w:val="36"/>
          <w:sz w:val="24"/>
          <w:szCs w:val="24"/>
        </w:rPr>
        <w:t xml:space="preserve"> etdiyi bu kompaniya elmilikdən daha çox PR məqsədi daşıyırdı, çünki biliklərin qiymətləndirmə meyarı fərqli idi. Biliyi manipulya</w:t>
      </w:r>
      <w:r w:rsidR="00425AEB" w:rsidRPr="008E3776">
        <w:rPr>
          <w:rFonts w:eastAsia="Times New Roman" w:cs="Arial"/>
          <w:bCs/>
          <w:spacing w:val="-7"/>
          <w:kern w:val="36"/>
          <w:sz w:val="24"/>
          <w:szCs w:val="24"/>
        </w:rPr>
        <w:t>siya etmək, onu lokal mar</w:t>
      </w:r>
      <w:r w:rsidRPr="008E3776">
        <w:rPr>
          <w:rFonts w:eastAsia="Times New Roman" w:cs="Arial"/>
          <w:bCs/>
          <w:spacing w:val="-7"/>
          <w:kern w:val="36"/>
          <w:sz w:val="24"/>
          <w:szCs w:val="24"/>
        </w:rPr>
        <w:t xml:space="preserve">aqlara yönəltmək işində </w:t>
      </w:r>
      <w:r w:rsidR="00425AEB" w:rsidRPr="008E3776">
        <w:rPr>
          <w:rFonts w:eastAsia="Times New Roman" w:cs="Arial"/>
          <w:bCs/>
          <w:spacing w:val="-7"/>
          <w:kern w:val="36"/>
          <w:sz w:val="24"/>
          <w:szCs w:val="24"/>
        </w:rPr>
        <w:t>“</w:t>
      </w:r>
      <w:r w:rsidRPr="008E3776">
        <w:rPr>
          <w:rFonts w:eastAsia="Times New Roman" w:cs="Arial"/>
          <w:bCs/>
          <w:spacing w:val="-7"/>
          <w:kern w:val="36"/>
          <w:sz w:val="24"/>
          <w:szCs w:val="24"/>
        </w:rPr>
        <w:t>ruslar</w:t>
      </w:r>
      <w:r w:rsidR="00425AEB" w:rsidRPr="008E3776">
        <w:rPr>
          <w:rFonts w:eastAsia="Times New Roman" w:cs="Arial"/>
          <w:bCs/>
          <w:spacing w:val="-7"/>
          <w:kern w:val="36"/>
          <w:sz w:val="24"/>
          <w:szCs w:val="24"/>
        </w:rPr>
        <w:t>”</w:t>
      </w:r>
      <w:r w:rsidRPr="008E3776">
        <w:rPr>
          <w:rFonts w:eastAsia="Times New Roman" w:cs="Arial"/>
          <w:bCs/>
          <w:spacing w:val="-7"/>
          <w:kern w:val="36"/>
          <w:sz w:val="24"/>
          <w:szCs w:val="24"/>
        </w:rPr>
        <w:t xml:space="preserve"> bir qədər gec başladılar və bu səbəbdən də bayagı, bəsit görsəndilər.</w:t>
      </w:r>
    </w:p>
    <w:p w:rsidR="008C7D2D" w:rsidRPr="008E3776" w:rsidRDefault="00313FA6" w:rsidP="0074547A">
      <w:pPr>
        <w:shd w:val="clear" w:color="auto" w:fill="FFFFFF"/>
        <w:spacing w:after="0" w:line="240" w:lineRule="auto"/>
        <w:ind w:firstLine="720"/>
        <w:jc w:val="both"/>
        <w:outlineLvl w:val="0"/>
        <w:rPr>
          <w:rFonts w:eastAsia="Times New Roman" w:cs="Arial"/>
          <w:bCs/>
          <w:spacing w:val="-7"/>
          <w:kern w:val="36"/>
          <w:sz w:val="24"/>
          <w:szCs w:val="24"/>
        </w:rPr>
      </w:pPr>
      <w:r w:rsidRPr="008E3776">
        <w:rPr>
          <w:rFonts w:eastAsia="Times New Roman" w:cs="Arial"/>
          <w:bCs/>
          <w:spacing w:val="-7"/>
          <w:kern w:val="36"/>
          <w:sz w:val="24"/>
          <w:szCs w:val="24"/>
        </w:rPr>
        <w:t xml:space="preserve">Məlimatın manipulyasiyası, biliyin bəsitliyi və elmi fikirin saxtalıgı XX əsrin sonlarında geniş yer aldı. Bu üç faktora birlikdə və kompleks baxış milli maraqlara xidmət etməyin yeganə modelidir. Bu prosesin </w:t>
      </w:r>
      <w:r w:rsidR="00425AEB" w:rsidRPr="008E3776">
        <w:rPr>
          <w:rFonts w:eastAsia="Times New Roman" w:cs="Arial"/>
          <w:bCs/>
          <w:spacing w:val="-7"/>
          <w:kern w:val="36"/>
          <w:sz w:val="24"/>
          <w:szCs w:val="24"/>
        </w:rPr>
        <w:t xml:space="preserve"> hal-hazırda da </w:t>
      </w:r>
      <w:r w:rsidRPr="008E3776">
        <w:rPr>
          <w:rFonts w:eastAsia="Times New Roman" w:cs="Arial"/>
          <w:bCs/>
          <w:spacing w:val="-7"/>
          <w:kern w:val="36"/>
          <w:sz w:val="24"/>
          <w:szCs w:val="24"/>
        </w:rPr>
        <w:t xml:space="preserve"> davam etdiyin</w:t>
      </w:r>
      <w:r w:rsidR="00425AEB" w:rsidRPr="008E3776">
        <w:rPr>
          <w:rFonts w:eastAsia="Times New Roman" w:cs="Arial"/>
          <w:bCs/>
          <w:spacing w:val="-7"/>
          <w:kern w:val="36"/>
          <w:sz w:val="24"/>
          <w:szCs w:val="24"/>
        </w:rPr>
        <w:t>i nəzərə alaraq bəzi nümunələr üzərində diqqətimizi təmərgüzləşdirək</w:t>
      </w:r>
      <w:r w:rsidRPr="008E3776">
        <w:rPr>
          <w:rFonts w:eastAsia="Times New Roman" w:cs="Arial"/>
          <w:bCs/>
          <w:spacing w:val="-7"/>
          <w:kern w:val="36"/>
          <w:sz w:val="24"/>
          <w:szCs w:val="24"/>
        </w:rPr>
        <w:t>.</w:t>
      </w:r>
    </w:p>
    <w:p w:rsidR="00365CC0" w:rsidRPr="008E3776" w:rsidRDefault="00FC7DE2" w:rsidP="0014501A">
      <w:pPr>
        <w:pStyle w:val="Heading1"/>
        <w:shd w:val="clear" w:color="auto" w:fill="FFFFFF"/>
        <w:spacing w:before="0" w:line="240" w:lineRule="auto"/>
        <w:ind w:firstLine="720"/>
        <w:jc w:val="both"/>
        <w:rPr>
          <w:rFonts w:asciiTheme="minorHAnsi" w:eastAsia="Times New Roman" w:hAnsiTheme="minorHAnsi" w:cs="Arial"/>
          <w:bCs/>
          <w:color w:val="auto"/>
          <w:spacing w:val="-7"/>
          <w:kern w:val="36"/>
          <w:sz w:val="24"/>
          <w:szCs w:val="24"/>
        </w:rPr>
      </w:pPr>
      <w:r w:rsidRPr="008E3776">
        <w:rPr>
          <w:rFonts w:asciiTheme="minorHAnsi" w:eastAsia="Times New Roman" w:hAnsiTheme="minorHAnsi" w:cs="Arial"/>
          <w:bCs/>
          <w:color w:val="auto"/>
          <w:spacing w:val="-7"/>
          <w:kern w:val="36"/>
          <w:sz w:val="24"/>
          <w:szCs w:val="24"/>
        </w:rPr>
        <w:t xml:space="preserve">Bu ilin Avqust ayının ortalarında </w:t>
      </w:r>
      <w:r w:rsidR="00365CC0" w:rsidRPr="008E3776">
        <w:rPr>
          <w:rFonts w:asciiTheme="minorHAnsi" w:eastAsia="Times New Roman" w:hAnsiTheme="minorHAnsi" w:cs="Arial"/>
          <w:bCs/>
          <w:color w:val="auto"/>
          <w:spacing w:val="-7"/>
          <w:kern w:val="36"/>
          <w:sz w:val="24"/>
          <w:szCs w:val="24"/>
        </w:rPr>
        <w:t xml:space="preserve">Azərbaycanın tanınmış mediya mərkəzləri “51 nəfərə elmlər doktoru elmi dərəcəsi verilib” sərlövhəli xəbərlər yayır ki,  bu da təbii olaraq </w:t>
      </w:r>
      <w:r w:rsidR="0099555D" w:rsidRPr="008E3776">
        <w:rPr>
          <w:rFonts w:asciiTheme="minorHAnsi" w:eastAsia="Times New Roman" w:hAnsiTheme="minorHAnsi" w:cs="Arial"/>
          <w:bCs/>
          <w:color w:val="auto"/>
          <w:spacing w:val="-7"/>
          <w:kern w:val="36"/>
          <w:sz w:val="24"/>
          <w:szCs w:val="24"/>
        </w:rPr>
        <w:t>diqqətimizi cəlb etdi</w:t>
      </w:r>
      <w:r w:rsidR="00365CC0" w:rsidRPr="008E3776">
        <w:rPr>
          <w:rFonts w:asciiTheme="minorHAnsi" w:eastAsia="Times New Roman" w:hAnsiTheme="minorHAnsi" w:cs="Arial"/>
          <w:bCs/>
          <w:color w:val="auto"/>
          <w:spacing w:val="-7"/>
          <w:kern w:val="36"/>
          <w:sz w:val="24"/>
          <w:szCs w:val="24"/>
        </w:rPr>
        <w:t>. Məgər elmlər doktoru elmi dərəcəsini “verirlər”? Bir də ki, hətda verirlərsə də Azərbaycan</w:t>
      </w:r>
      <w:r w:rsidR="0099555D" w:rsidRPr="008E3776">
        <w:rPr>
          <w:rFonts w:asciiTheme="minorHAnsi" w:eastAsia="Times New Roman" w:hAnsiTheme="minorHAnsi" w:cs="Arial"/>
          <w:bCs/>
          <w:color w:val="auto"/>
          <w:spacing w:val="-7"/>
          <w:kern w:val="36"/>
          <w:sz w:val="24"/>
          <w:szCs w:val="24"/>
        </w:rPr>
        <w:t xml:space="preserve"> Ali Atestasiya Komissiyası iyul</w:t>
      </w:r>
      <w:r w:rsidR="00365CC0" w:rsidRPr="008E3776">
        <w:rPr>
          <w:rFonts w:asciiTheme="minorHAnsi" w:eastAsia="Times New Roman" w:hAnsiTheme="minorHAnsi" w:cs="Arial"/>
          <w:bCs/>
          <w:color w:val="auto"/>
          <w:spacing w:val="-7"/>
          <w:kern w:val="36"/>
          <w:sz w:val="24"/>
          <w:szCs w:val="24"/>
        </w:rPr>
        <w:t xml:space="preserve"> ayının 5-dən etibarən sənəd qəbul etmir və bütün kollektiv sentyabr ayının əvvəlinə qədər məzunuyyətdədir. Bəs onda bu xəbər niyə indi ortaya çıxıb?</w:t>
      </w:r>
    </w:p>
    <w:p w:rsidR="00365CC0" w:rsidRPr="008E3776" w:rsidRDefault="00365CC0" w:rsidP="0074547A">
      <w:pPr>
        <w:spacing w:line="240" w:lineRule="auto"/>
        <w:ind w:firstLine="720"/>
        <w:jc w:val="both"/>
        <w:rPr>
          <w:sz w:val="24"/>
          <w:szCs w:val="24"/>
        </w:rPr>
      </w:pPr>
      <w:r w:rsidRPr="008E3776">
        <w:rPr>
          <w:sz w:val="24"/>
          <w:szCs w:val="24"/>
        </w:rPr>
        <w:t>Çox sayda mediya q</w:t>
      </w:r>
      <w:r w:rsidR="003952DC" w:rsidRPr="008E3776">
        <w:rPr>
          <w:sz w:val="24"/>
          <w:szCs w:val="24"/>
        </w:rPr>
        <w:t>u</w:t>
      </w:r>
      <w:r w:rsidRPr="008E3776">
        <w:rPr>
          <w:sz w:val="24"/>
          <w:szCs w:val="24"/>
        </w:rPr>
        <w:t xml:space="preserve">rumunun </w:t>
      </w:r>
      <w:r w:rsidR="003952DC" w:rsidRPr="008E3776">
        <w:rPr>
          <w:sz w:val="24"/>
          <w:szCs w:val="24"/>
        </w:rPr>
        <w:t xml:space="preserve">bu barədə </w:t>
      </w:r>
      <w:r w:rsidRPr="008E3776">
        <w:rPr>
          <w:sz w:val="24"/>
          <w:szCs w:val="24"/>
        </w:rPr>
        <w:t xml:space="preserve">verdiyi xəbər 3-4 cümlədən artıq deyildi və bu xəbərin mənbəyini axtarmaq məqsədi ilə </w:t>
      </w:r>
      <w:r w:rsidR="003952DC" w:rsidRPr="008E3776">
        <w:rPr>
          <w:sz w:val="24"/>
          <w:szCs w:val="24"/>
        </w:rPr>
        <w:t>AAK-ın saytına bir göz gə</w:t>
      </w:r>
      <w:r w:rsidR="0099555D" w:rsidRPr="008E3776">
        <w:rPr>
          <w:sz w:val="24"/>
          <w:szCs w:val="24"/>
        </w:rPr>
        <w:t>zdirdik</w:t>
      </w:r>
      <w:r w:rsidR="00884051" w:rsidRPr="008E3776">
        <w:rPr>
          <w:sz w:val="24"/>
          <w:szCs w:val="24"/>
        </w:rPr>
        <w:t xml:space="preserve"> ki</w:t>
      </w:r>
      <w:r w:rsidR="003952DC" w:rsidRPr="008E3776">
        <w:rPr>
          <w:sz w:val="24"/>
          <w:szCs w:val="24"/>
        </w:rPr>
        <w:t>, nə</w:t>
      </w:r>
      <w:r w:rsidR="00884051" w:rsidRPr="008E3776">
        <w:rPr>
          <w:sz w:val="24"/>
          <w:szCs w:val="24"/>
        </w:rPr>
        <w:t xml:space="preserve"> baş verib</w:t>
      </w:r>
      <w:r w:rsidR="003952DC" w:rsidRPr="008E3776">
        <w:rPr>
          <w:sz w:val="24"/>
          <w:szCs w:val="24"/>
        </w:rPr>
        <w:t>, son dərəcə ciddi mediya qurumları AAK-ın kütləvi şəkildə məzuniyyətdə oldugu zaman bu qədər əhəmiyyətli xəbə</w:t>
      </w:r>
      <w:r w:rsidR="0099555D" w:rsidRPr="008E3776">
        <w:rPr>
          <w:sz w:val="24"/>
          <w:szCs w:val="24"/>
        </w:rPr>
        <w:t xml:space="preserve">ri </w:t>
      </w:r>
      <w:r w:rsidR="00884051" w:rsidRPr="008E3776">
        <w:rPr>
          <w:sz w:val="24"/>
          <w:szCs w:val="24"/>
        </w:rPr>
        <w:t xml:space="preserve">niyə indi </w:t>
      </w:r>
      <w:r w:rsidR="0099555D" w:rsidRPr="008E3776">
        <w:rPr>
          <w:sz w:val="24"/>
          <w:szCs w:val="24"/>
        </w:rPr>
        <w:t>yay</w:t>
      </w:r>
      <w:r w:rsidR="003952DC" w:rsidRPr="008E3776">
        <w:rPr>
          <w:sz w:val="24"/>
          <w:szCs w:val="24"/>
        </w:rPr>
        <w:t>maq qərarına gəliblə</w:t>
      </w:r>
      <w:r w:rsidR="0011717B" w:rsidRPr="008E3776">
        <w:rPr>
          <w:sz w:val="24"/>
          <w:szCs w:val="24"/>
        </w:rPr>
        <w:t>r?</w:t>
      </w:r>
      <w:r w:rsidR="00A43CA2" w:rsidRPr="008E3776">
        <w:rPr>
          <w:sz w:val="24"/>
          <w:szCs w:val="24"/>
        </w:rPr>
        <w:t xml:space="preserve"> </w:t>
      </w:r>
    </w:p>
    <w:p w:rsidR="00A43CA2" w:rsidRPr="008E3776" w:rsidRDefault="003952DC" w:rsidP="0074547A">
      <w:pPr>
        <w:shd w:val="clear" w:color="auto" w:fill="FFFFFF"/>
        <w:spacing w:after="0" w:line="240" w:lineRule="auto"/>
        <w:ind w:firstLine="720"/>
        <w:jc w:val="both"/>
        <w:outlineLvl w:val="0"/>
        <w:rPr>
          <w:sz w:val="24"/>
          <w:szCs w:val="24"/>
          <w:lang w:val="az-Latn-AZ"/>
        </w:rPr>
      </w:pPr>
      <w:r w:rsidRPr="008E3776">
        <w:rPr>
          <w:rFonts w:eastAsia="Times New Roman" w:cs="Arial"/>
          <w:bCs/>
          <w:spacing w:val="-7"/>
          <w:kern w:val="36"/>
          <w:sz w:val="24"/>
          <w:szCs w:val="24"/>
        </w:rPr>
        <w:t>Məlum oldu ki</w:t>
      </w:r>
      <w:r w:rsidR="00F863EF" w:rsidRPr="008E3776">
        <w:rPr>
          <w:rFonts w:eastAsia="Times New Roman" w:cs="Arial"/>
          <w:bCs/>
          <w:spacing w:val="-7"/>
          <w:kern w:val="36"/>
          <w:sz w:val="24"/>
          <w:szCs w:val="24"/>
        </w:rPr>
        <w:t>, 2025-ci ilin iyun ayının 5-də</w:t>
      </w:r>
      <w:r w:rsidRPr="008E3776">
        <w:rPr>
          <w:rFonts w:eastAsia="Times New Roman" w:cs="Arial"/>
          <w:bCs/>
          <w:spacing w:val="-7"/>
          <w:kern w:val="36"/>
          <w:sz w:val="24"/>
          <w:szCs w:val="24"/>
        </w:rPr>
        <w:t xml:space="preserve"> 51 iddiaçıya, 25 iyunda 52 iddiaçıya, 10 iyul tarixində də 52 iddiaçıya </w:t>
      </w:r>
      <w:r w:rsidRPr="008E3776">
        <w:rPr>
          <w:sz w:val="24"/>
          <w:szCs w:val="24"/>
          <w:lang w:val="az-Latn-AZ"/>
        </w:rPr>
        <w:t xml:space="preserve">elmi dərəcə haqqında şəhadətnamələr təqdim edilmişdir. </w:t>
      </w:r>
      <w:r w:rsidR="00A43CA2" w:rsidRPr="008E3776">
        <w:rPr>
          <w:sz w:val="24"/>
          <w:szCs w:val="24"/>
          <w:lang w:val="az-Latn-AZ"/>
        </w:rPr>
        <w:t>Bu şəhadətnamələ</w:t>
      </w:r>
      <w:r w:rsidR="002435D9" w:rsidRPr="008E3776">
        <w:rPr>
          <w:sz w:val="24"/>
          <w:szCs w:val="24"/>
          <w:lang w:val="az-Latn-AZ"/>
        </w:rPr>
        <w:t>r iddiaçı ali</w:t>
      </w:r>
      <w:r w:rsidR="00A43CA2" w:rsidRPr="008E3776">
        <w:rPr>
          <w:sz w:val="24"/>
          <w:szCs w:val="24"/>
          <w:lang w:val="az-Latn-AZ"/>
        </w:rPr>
        <w:t>mlərə onların haqqı olaraq təqdim edilir və heç bir kəsin iltifatı olaraq deyil.</w:t>
      </w:r>
      <w:r w:rsidR="00A43CA2" w:rsidRPr="008E3776">
        <w:rPr>
          <w:rFonts w:eastAsia="Times New Roman" w:cs="Arial"/>
          <w:bCs/>
          <w:spacing w:val="-7"/>
          <w:kern w:val="36"/>
          <w:sz w:val="24"/>
          <w:szCs w:val="24"/>
          <w:lang w:val="az-Latn-AZ"/>
        </w:rPr>
        <w:t xml:space="preserve"> Əlbətdə k</w:t>
      </w:r>
      <w:r w:rsidR="00425AEB" w:rsidRPr="008E3776">
        <w:rPr>
          <w:rFonts w:eastAsia="Times New Roman" w:cs="Arial"/>
          <w:bCs/>
          <w:spacing w:val="-7"/>
          <w:kern w:val="36"/>
          <w:sz w:val="24"/>
          <w:szCs w:val="24"/>
          <w:lang w:val="az-Latn-AZ"/>
        </w:rPr>
        <w:t>i, yüksək elmi dərəcəyə çatmış A</w:t>
      </w:r>
      <w:r w:rsidR="00A43CA2" w:rsidRPr="008E3776">
        <w:rPr>
          <w:rFonts w:eastAsia="Times New Roman" w:cs="Arial"/>
          <w:bCs/>
          <w:spacing w:val="-7"/>
          <w:kern w:val="36"/>
          <w:sz w:val="24"/>
          <w:szCs w:val="24"/>
          <w:lang w:val="az-Latn-AZ"/>
        </w:rPr>
        <w:t>zərbaycan alimlərinin adlarını, onların fəaliyyət göstərdiyi elmi istiqamət, elmdə etdikləri nailiyyətlər haqqında məlumat əldə etmək də istəyirdik. Ancaq</w:t>
      </w:r>
      <w:r w:rsidR="00640AE9" w:rsidRPr="008E3776">
        <w:rPr>
          <w:rFonts w:eastAsia="Times New Roman" w:cs="Arial"/>
          <w:bCs/>
          <w:spacing w:val="-7"/>
          <w:kern w:val="36"/>
          <w:sz w:val="24"/>
          <w:szCs w:val="24"/>
          <w:lang w:val="az-Latn-AZ"/>
        </w:rPr>
        <w:t>,</w:t>
      </w:r>
      <w:r w:rsidR="00A43CA2" w:rsidRPr="008E3776">
        <w:rPr>
          <w:rFonts w:eastAsia="Times New Roman" w:cs="Arial"/>
          <w:bCs/>
          <w:spacing w:val="-7"/>
          <w:kern w:val="36"/>
          <w:sz w:val="24"/>
          <w:szCs w:val="24"/>
          <w:lang w:val="az-Latn-AZ"/>
        </w:rPr>
        <w:t xml:space="preserve"> AAK saytında bu bar</w:t>
      </w:r>
      <w:r w:rsidR="002435D9" w:rsidRPr="008E3776">
        <w:rPr>
          <w:rFonts w:eastAsia="Times New Roman" w:cs="Arial"/>
          <w:bCs/>
          <w:spacing w:val="-7"/>
          <w:kern w:val="36"/>
          <w:sz w:val="24"/>
          <w:szCs w:val="24"/>
          <w:lang w:val="az-Latn-AZ"/>
        </w:rPr>
        <w:t>ədə məlumat əldə edə bilmədik. Verilən məlumatlarda m</w:t>
      </w:r>
      <w:r w:rsidR="00A43CA2" w:rsidRPr="008E3776">
        <w:rPr>
          <w:rFonts w:eastAsia="Times New Roman" w:cs="Arial"/>
          <w:bCs/>
          <w:spacing w:val="-7"/>
          <w:kern w:val="36"/>
          <w:sz w:val="24"/>
          <w:szCs w:val="24"/>
          <w:lang w:val="az-Latn-AZ"/>
        </w:rPr>
        <w:t>ətnin tərtibatı elə qurulub ki, sanki AAK bu alimlərin tanınmasını istəmir v</w:t>
      </w:r>
      <w:r w:rsidR="00640AE9" w:rsidRPr="008E3776">
        <w:rPr>
          <w:rFonts w:eastAsia="Times New Roman" w:cs="Arial"/>
          <w:bCs/>
          <w:spacing w:val="-7"/>
          <w:kern w:val="36"/>
          <w:sz w:val="24"/>
          <w:szCs w:val="24"/>
          <w:lang w:val="az-Latn-AZ"/>
        </w:rPr>
        <w:t>ə onları ictimaiyyətdən gizlədilir</w:t>
      </w:r>
      <w:r w:rsidR="00A43CA2" w:rsidRPr="008E3776">
        <w:rPr>
          <w:rFonts w:eastAsia="Times New Roman" w:cs="Arial"/>
          <w:bCs/>
          <w:spacing w:val="-7"/>
          <w:kern w:val="36"/>
          <w:sz w:val="24"/>
          <w:szCs w:val="24"/>
          <w:lang w:val="az-Latn-AZ"/>
        </w:rPr>
        <w:t>.</w:t>
      </w:r>
    </w:p>
    <w:p w:rsidR="00365CC0" w:rsidRPr="008E3776" w:rsidRDefault="003952DC" w:rsidP="0074547A">
      <w:pPr>
        <w:shd w:val="clear" w:color="auto" w:fill="FFFFFF"/>
        <w:spacing w:after="0" w:line="240" w:lineRule="auto"/>
        <w:ind w:firstLine="720"/>
        <w:jc w:val="both"/>
        <w:outlineLvl w:val="0"/>
        <w:rPr>
          <w:rFonts w:eastAsia="Times New Roman" w:cs="Arial"/>
          <w:bCs/>
          <w:spacing w:val="-7"/>
          <w:kern w:val="36"/>
          <w:sz w:val="24"/>
          <w:szCs w:val="24"/>
          <w:lang w:val="az-Latn-AZ"/>
        </w:rPr>
      </w:pPr>
      <w:r w:rsidRPr="008E3776">
        <w:rPr>
          <w:sz w:val="24"/>
          <w:szCs w:val="24"/>
          <w:lang w:val="az-Latn-AZ"/>
        </w:rPr>
        <w:t>İyul ayının onundan sonra yeni bir hadisə baş verməyib. Avqust ayının 10-12</w:t>
      </w:r>
      <w:r w:rsidR="00767F66" w:rsidRPr="008E3776">
        <w:rPr>
          <w:sz w:val="24"/>
          <w:szCs w:val="24"/>
          <w:lang w:val="az-Latn-AZ"/>
        </w:rPr>
        <w:t>-si</w:t>
      </w:r>
      <w:r w:rsidRPr="008E3776">
        <w:rPr>
          <w:sz w:val="24"/>
          <w:szCs w:val="24"/>
          <w:lang w:val="az-Latn-AZ"/>
        </w:rPr>
        <w:t xml:space="preserve"> arası bu xəbərlərin yayılması bir </w:t>
      </w:r>
      <w:r w:rsidR="00F863EF" w:rsidRPr="008E3776">
        <w:rPr>
          <w:sz w:val="24"/>
          <w:szCs w:val="24"/>
          <w:lang w:val="az-Latn-AZ"/>
        </w:rPr>
        <w:t>qədər təəccüblüdür</w:t>
      </w:r>
      <w:r w:rsidRPr="008E3776">
        <w:rPr>
          <w:sz w:val="24"/>
          <w:szCs w:val="24"/>
          <w:lang w:val="az-Latn-AZ"/>
        </w:rPr>
        <w:t>.</w:t>
      </w:r>
      <w:r w:rsidR="000479CB" w:rsidRPr="008E3776">
        <w:rPr>
          <w:sz w:val="24"/>
          <w:szCs w:val="24"/>
          <w:lang w:val="az-Latn-AZ"/>
        </w:rPr>
        <w:t xml:space="preserve"> </w:t>
      </w:r>
      <w:r w:rsidR="004644FC" w:rsidRPr="008E3776">
        <w:rPr>
          <w:sz w:val="24"/>
          <w:szCs w:val="24"/>
          <w:lang w:val="az-Latn-AZ"/>
        </w:rPr>
        <w:t>A</w:t>
      </w:r>
      <w:r w:rsidR="004644FC" w:rsidRPr="008E3776">
        <w:rPr>
          <w:rFonts w:eastAsia="Times New Roman" w:cs="Arial"/>
          <w:bCs/>
          <w:spacing w:val="-7"/>
          <w:kern w:val="36"/>
          <w:sz w:val="24"/>
          <w:szCs w:val="24"/>
          <w:lang w:val="az-Latn-AZ"/>
        </w:rPr>
        <w:t xml:space="preserve">ncaq bütün hallarda, oxucuların diqqətinə çatdırmaq istərdik ki, </w:t>
      </w:r>
      <w:r w:rsidR="00767F66" w:rsidRPr="008E3776">
        <w:rPr>
          <w:rFonts w:eastAsia="Times New Roman" w:cs="Arial"/>
          <w:bCs/>
          <w:spacing w:val="-7"/>
          <w:kern w:val="36"/>
          <w:sz w:val="24"/>
          <w:szCs w:val="24"/>
          <w:lang w:val="az-Latn-AZ"/>
        </w:rPr>
        <w:t>elmi dərəcələr</w:t>
      </w:r>
      <w:r w:rsidR="004644FC" w:rsidRPr="008E3776">
        <w:rPr>
          <w:rFonts w:eastAsia="Times New Roman" w:cs="Arial"/>
          <w:bCs/>
          <w:spacing w:val="-7"/>
          <w:kern w:val="36"/>
          <w:sz w:val="24"/>
          <w:szCs w:val="24"/>
          <w:lang w:val="az-Latn-AZ"/>
        </w:rPr>
        <w:t xml:space="preserve"> verilmir, alınır. Bu çox uzun və əziyyətli yoldur. Bir elmlər doktorunun keçdiyi akademik </w:t>
      </w:r>
      <w:r w:rsidR="0011717B" w:rsidRPr="008E3776">
        <w:rPr>
          <w:rFonts w:eastAsia="Times New Roman" w:cs="Arial"/>
          <w:bCs/>
          <w:spacing w:val="-7"/>
          <w:kern w:val="36"/>
          <w:sz w:val="24"/>
          <w:szCs w:val="24"/>
          <w:lang w:val="az-Latn-AZ"/>
        </w:rPr>
        <w:t>proses</w:t>
      </w:r>
      <w:r w:rsidR="004644FC" w:rsidRPr="008E3776">
        <w:rPr>
          <w:rFonts w:eastAsia="Times New Roman" w:cs="Arial"/>
          <w:bCs/>
          <w:spacing w:val="-7"/>
          <w:kern w:val="36"/>
          <w:sz w:val="24"/>
          <w:szCs w:val="24"/>
          <w:lang w:val="az-Latn-AZ"/>
        </w:rPr>
        <w:t xml:space="preserve"> 30-40 il ola bilir. İctimai rəyə təqdim edilərkən   bu qədər sadə,</w:t>
      </w:r>
      <w:r w:rsidR="00A43CA2" w:rsidRPr="008E3776">
        <w:rPr>
          <w:rFonts w:eastAsia="Times New Roman" w:cs="Arial"/>
          <w:bCs/>
          <w:spacing w:val="-7"/>
          <w:kern w:val="36"/>
          <w:sz w:val="24"/>
          <w:szCs w:val="24"/>
          <w:lang w:val="az-Latn-AZ"/>
        </w:rPr>
        <w:t>-</w:t>
      </w:r>
      <w:r w:rsidR="004644FC" w:rsidRPr="008E3776">
        <w:rPr>
          <w:rFonts w:eastAsia="Times New Roman" w:cs="Arial"/>
          <w:bCs/>
          <w:spacing w:val="-7"/>
          <w:kern w:val="36"/>
          <w:sz w:val="24"/>
          <w:szCs w:val="24"/>
          <w:lang w:val="az-Latn-AZ"/>
        </w:rPr>
        <w:t>“Elmlər doktoru elmi dərəcəsi verildi” şəklində təqdim olunması yanlışdı.</w:t>
      </w:r>
      <w:r w:rsidR="0011717B" w:rsidRPr="008E3776">
        <w:rPr>
          <w:rFonts w:eastAsia="Times New Roman" w:cs="Arial"/>
          <w:bCs/>
          <w:spacing w:val="-7"/>
          <w:kern w:val="36"/>
          <w:sz w:val="24"/>
          <w:szCs w:val="24"/>
          <w:lang w:val="az-Latn-AZ"/>
        </w:rPr>
        <w:t xml:space="preserve"> Bu alimlərin əksəriyyəti milli qururumuzdur və onları tanımaq, təblig etmək lazımdır.</w:t>
      </w:r>
    </w:p>
    <w:p w:rsidR="002435D9" w:rsidRPr="008E3776" w:rsidRDefault="002435D9" w:rsidP="0074547A">
      <w:pPr>
        <w:shd w:val="clear" w:color="auto" w:fill="FFFFFF"/>
        <w:spacing w:after="0" w:line="240" w:lineRule="auto"/>
        <w:ind w:firstLine="720"/>
        <w:jc w:val="both"/>
        <w:outlineLvl w:val="0"/>
        <w:rPr>
          <w:sz w:val="24"/>
          <w:szCs w:val="24"/>
          <w:lang w:val="az-Latn-AZ"/>
        </w:rPr>
      </w:pPr>
      <w:r w:rsidRPr="008E3776">
        <w:rPr>
          <w:rFonts w:eastAsia="Times New Roman" w:cs="Arial"/>
          <w:bCs/>
          <w:spacing w:val="-7"/>
          <w:kern w:val="36"/>
          <w:sz w:val="24"/>
          <w:szCs w:val="24"/>
          <w:lang w:val="az-Latn-AZ"/>
        </w:rPr>
        <w:t xml:space="preserve">Universitetlərə qəbul imtahanlarında 650-700 bal toplamış abuturientlər haqqında </w:t>
      </w:r>
      <w:r w:rsidR="00432B9E" w:rsidRPr="008E3776">
        <w:rPr>
          <w:rFonts w:eastAsia="Times New Roman" w:cs="Arial"/>
          <w:bCs/>
          <w:spacing w:val="-7"/>
          <w:kern w:val="36"/>
          <w:sz w:val="24"/>
          <w:szCs w:val="24"/>
          <w:lang w:val="az-Latn-AZ"/>
        </w:rPr>
        <w:t>televiziya və mətduat geniş məlumatlar verdiyi halda elmlər doktoru, professor səviyyəsinə çatmı</w:t>
      </w:r>
      <w:r w:rsidR="00E2069D" w:rsidRPr="008E3776">
        <w:rPr>
          <w:rFonts w:eastAsia="Times New Roman" w:cs="Arial"/>
          <w:bCs/>
          <w:spacing w:val="-7"/>
          <w:kern w:val="36"/>
          <w:sz w:val="24"/>
          <w:szCs w:val="24"/>
          <w:lang w:val="az-Latn-AZ"/>
        </w:rPr>
        <w:t>ş</w:t>
      </w:r>
      <w:r w:rsidR="00432B9E" w:rsidRPr="008E3776">
        <w:rPr>
          <w:rFonts w:eastAsia="Times New Roman" w:cs="Arial"/>
          <w:bCs/>
          <w:spacing w:val="-7"/>
          <w:kern w:val="36"/>
          <w:sz w:val="24"/>
          <w:szCs w:val="24"/>
          <w:lang w:val="az-Latn-AZ"/>
        </w:rPr>
        <w:t xml:space="preserve"> alimlər haqqında niyə məlumat verilməsin?</w:t>
      </w:r>
    </w:p>
    <w:p w:rsidR="00B62076" w:rsidRPr="008E3776" w:rsidRDefault="00B62076" w:rsidP="0074547A">
      <w:pPr>
        <w:shd w:val="clear" w:color="auto" w:fill="FFFFFF"/>
        <w:spacing w:after="0" w:line="240" w:lineRule="auto"/>
        <w:ind w:firstLine="720"/>
        <w:jc w:val="both"/>
        <w:outlineLvl w:val="0"/>
        <w:rPr>
          <w:sz w:val="24"/>
          <w:szCs w:val="24"/>
          <w:lang w:val="az-Latn-AZ"/>
        </w:rPr>
      </w:pPr>
    </w:p>
    <w:p w:rsidR="00762F87" w:rsidRPr="008E3776" w:rsidRDefault="004644FC" w:rsidP="0074547A">
      <w:pPr>
        <w:spacing w:line="240" w:lineRule="auto"/>
        <w:ind w:firstLine="720"/>
        <w:jc w:val="both"/>
        <w:rPr>
          <w:b/>
          <w:sz w:val="24"/>
          <w:szCs w:val="24"/>
          <w:lang w:val="az-Latn-AZ"/>
        </w:rPr>
      </w:pPr>
      <w:r w:rsidRPr="008E3776">
        <w:rPr>
          <w:sz w:val="24"/>
          <w:szCs w:val="24"/>
          <w:lang w:val="az-Latn-AZ"/>
        </w:rPr>
        <w:lastRenderedPageBreak/>
        <w:t>Bu arada, m</w:t>
      </w:r>
      <w:r w:rsidR="006A47B1" w:rsidRPr="008E3776">
        <w:rPr>
          <w:sz w:val="24"/>
          <w:szCs w:val="24"/>
          <w:lang w:val="az-Latn-AZ"/>
        </w:rPr>
        <w:t xml:space="preserve">ay ayının 14-də Ali Attestasiya Komissiyasının sədri Famil Mustafayevin AAK-ın rəsmi saytında yerləşdirilmiş </w:t>
      </w:r>
      <w:hyperlink r:id="rId4" w:tgtFrame="_blank" w:history="1">
        <w:r w:rsidR="003E0383" w:rsidRPr="008E3776">
          <w:rPr>
            <w:rStyle w:val="Hyperlink"/>
            <w:bCs/>
            <w:color w:val="auto"/>
            <w:sz w:val="24"/>
            <w:szCs w:val="24"/>
            <w:u w:val="none"/>
            <w:lang w:val="az-Latn-AZ"/>
          </w:rPr>
          <w:t>AzərTac</w:t>
        </w:r>
      </w:hyperlink>
      <w:r w:rsidR="003E0383" w:rsidRPr="008E3776">
        <w:rPr>
          <w:sz w:val="24"/>
          <w:szCs w:val="24"/>
          <w:lang w:val="az-Latn-AZ"/>
        </w:rPr>
        <w:t>-ın suallarına verdiyi cavablar</w:t>
      </w:r>
      <w:r w:rsidR="006A47B1" w:rsidRPr="008E3776">
        <w:rPr>
          <w:sz w:val="24"/>
          <w:szCs w:val="24"/>
          <w:lang w:val="az-Latn-AZ"/>
        </w:rPr>
        <w:t xml:space="preserve"> diqqətimizi cəlb etdi.</w:t>
      </w:r>
      <w:r w:rsidR="003E0383" w:rsidRPr="008E3776">
        <w:rPr>
          <w:sz w:val="24"/>
          <w:szCs w:val="24"/>
          <w:lang w:val="az-Latn-AZ"/>
        </w:rPr>
        <w:t xml:space="preserve"> Əslində həqiqətən də suallara verilmiş cavablarda</w:t>
      </w:r>
      <w:r w:rsidR="00AE5408" w:rsidRPr="008E3776">
        <w:rPr>
          <w:sz w:val="24"/>
          <w:szCs w:val="24"/>
          <w:lang w:val="az-Latn-AZ"/>
        </w:rPr>
        <w:t>n</w:t>
      </w:r>
      <w:r w:rsidR="003E0383" w:rsidRPr="008E3776">
        <w:rPr>
          <w:sz w:val="24"/>
          <w:szCs w:val="24"/>
          <w:lang w:val="az-Latn-AZ"/>
        </w:rPr>
        <w:t xml:space="preserve"> ibarət uzun və ambisiyalı bir yazı</w:t>
      </w:r>
      <w:r w:rsidR="00640AE9" w:rsidRPr="008E3776">
        <w:rPr>
          <w:sz w:val="24"/>
          <w:szCs w:val="24"/>
          <w:lang w:val="az-Latn-AZ"/>
        </w:rPr>
        <w:t>dır.</w:t>
      </w:r>
      <w:r w:rsidR="003E0383" w:rsidRPr="008E3776">
        <w:rPr>
          <w:sz w:val="24"/>
          <w:szCs w:val="24"/>
          <w:lang w:val="az-Latn-AZ"/>
        </w:rPr>
        <w:t xml:space="preserve"> </w:t>
      </w:r>
      <w:r w:rsidR="00640AE9" w:rsidRPr="008E3776">
        <w:rPr>
          <w:sz w:val="24"/>
          <w:szCs w:val="24"/>
          <w:lang w:val="az-Latn-AZ"/>
        </w:rPr>
        <w:t xml:space="preserve"> </w:t>
      </w:r>
      <w:r w:rsidR="003E0383" w:rsidRPr="008E3776">
        <w:rPr>
          <w:sz w:val="24"/>
          <w:szCs w:val="24"/>
          <w:lang w:val="az-Latn-AZ"/>
        </w:rPr>
        <w:t xml:space="preserve"> Bu sual-cavab müsahibə dey</w:t>
      </w:r>
      <w:r w:rsidR="00BE2435" w:rsidRPr="008E3776">
        <w:rPr>
          <w:sz w:val="24"/>
          <w:szCs w:val="24"/>
          <w:lang w:val="az-Latn-AZ"/>
        </w:rPr>
        <w:t xml:space="preserve">il, çünki, </w:t>
      </w:r>
      <w:r w:rsidR="00640AE9" w:rsidRPr="008E3776">
        <w:rPr>
          <w:sz w:val="24"/>
          <w:szCs w:val="24"/>
          <w:lang w:val="az-Latn-AZ"/>
        </w:rPr>
        <w:t>bu yazıda</w:t>
      </w:r>
      <w:r w:rsidR="00BE2435" w:rsidRPr="008E3776">
        <w:rPr>
          <w:sz w:val="24"/>
          <w:szCs w:val="24"/>
          <w:lang w:val="az-Latn-AZ"/>
        </w:rPr>
        <w:t xml:space="preserve"> </w:t>
      </w:r>
      <w:r w:rsidR="00640AE9" w:rsidRPr="008E3776">
        <w:rPr>
          <w:sz w:val="24"/>
          <w:szCs w:val="24"/>
          <w:lang w:val="az-Latn-AZ"/>
        </w:rPr>
        <w:t>akademik</w:t>
      </w:r>
      <w:r w:rsidR="001D0AA1" w:rsidRPr="008E3776">
        <w:rPr>
          <w:sz w:val="24"/>
          <w:szCs w:val="24"/>
          <w:lang w:val="az-Latn-AZ"/>
        </w:rPr>
        <w:t xml:space="preserve"> mühitin</w:t>
      </w:r>
      <w:r w:rsidR="00640AE9" w:rsidRPr="008E3776">
        <w:rPr>
          <w:sz w:val="24"/>
          <w:szCs w:val="24"/>
          <w:lang w:val="az-Latn-AZ"/>
        </w:rPr>
        <w:t xml:space="preserve"> qaygılar</w:t>
      </w:r>
      <w:r w:rsidR="001D0AA1" w:rsidRPr="008E3776">
        <w:rPr>
          <w:sz w:val="24"/>
          <w:szCs w:val="24"/>
          <w:lang w:val="az-Latn-AZ"/>
        </w:rPr>
        <w:t>ı</w:t>
      </w:r>
      <w:r w:rsidR="00640AE9" w:rsidRPr="008E3776">
        <w:rPr>
          <w:sz w:val="24"/>
          <w:szCs w:val="24"/>
          <w:lang w:val="az-Latn-AZ"/>
        </w:rPr>
        <w:t xml:space="preserve"> cavablanmır, </w:t>
      </w:r>
      <w:r w:rsidR="001D0AA1" w:rsidRPr="008E3776">
        <w:rPr>
          <w:sz w:val="24"/>
          <w:szCs w:val="24"/>
          <w:lang w:val="az-Latn-AZ"/>
        </w:rPr>
        <w:t xml:space="preserve">yazı </w:t>
      </w:r>
      <w:r w:rsidR="00BE2435" w:rsidRPr="008E3776">
        <w:rPr>
          <w:sz w:val="24"/>
          <w:szCs w:val="24"/>
          <w:lang w:val="az-Latn-AZ"/>
        </w:rPr>
        <w:t>konseptualdır</w:t>
      </w:r>
      <w:r w:rsidR="003E0383" w:rsidRPr="008E3776">
        <w:rPr>
          <w:sz w:val="24"/>
          <w:szCs w:val="24"/>
          <w:lang w:val="az-Latn-AZ"/>
        </w:rPr>
        <w:t xml:space="preserve"> və cavablar da ona uygun tərtib edilib.</w:t>
      </w:r>
      <w:r w:rsidR="00767F66" w:rsidRPr="008E3776">
        <w:rPr>
          <w:b/>
          <w:sz w:val="24"/>
          <w:szCs w:val="24"/>
          <w:lang w:val="az-Latn-AZ"/>
        </w:rPr>
        <w:t xml:space="preserve"> </w:t>
      </w:r>
      <w:r w:rsidR="00767F66" w:rsidRPr="008E3776">
        <w:rPr>
          <w:sz w:val="24"/>
          <w:szCs w:val="24"/>
          <w:lang w:val="az-Latn-AZ"/>
        </w:rPr>
        <w:t>AAK sədrinin müsahibə verməsi hadisə</w:t>
      </w:r>
      <w:r w:rsidR="001D0AA1" w:rsidRPr="008E3776">
        <w:rPr>
          <w:sz w:val="24"/>
          <w:szCs w:val="24"/>
          <w:lang w:val="az-Latn-AZ"/>
        </w:rPr>
        <w:t>sini bu ilin mart</w:t>
      </w:r>
      <w:r w:rsidR="00767F66" w:rsidRPr="008E3776">
        <w:rPr>
          <w:sz w:val="24"/>
          <w:szCs w:val="24"/>
          <w:lang w:val="az-Latn-AZ"/>
        </w:rPr>
        <w:t>-aprel aylarında akademik mühitin problemləri ilə əlaqədar mətbuatda yayılan çox sayda yazılar oldugu qə</w:t>
      </w:r>
      <w:r w:rsidR="00640AE9" w:rsidRPr="008E3776">
        <w:rPr>
          <w:sz w:val="24"/>
          <w:szCs w:val="24"/>
          <w:lang w:val="az-Latn-AZ"/>
        </w:rPr>
        <w:t>naətinə</w:t>
      </w:r>
      <w:r w:rsidR="00767F66" w:rsidRPr="008E3776">
        <w:rPr>
          <w:sz w:val="24"/>
          <w:szCs w:val="24"/>
          <w:lang w:val="az-Latn-AZ"/>
        </w:rPr>
        <w:t xml:space="preserve"> gəldik.</w:t>
      </w:r>
      <w:r w:rsidR="00AE5408" w:rsidRPr="008E3776">
        <w:rPr>
          <w:sz w:val="24"/>
          <w:szCs w:val="24"/>
          <w:lang w:val="az-Latn-AZ"/>
        </w:rPr>
        <w:t xml:space="preserve"> </w:t>
      </w:r>
      <w:r w:rsidR="00640AE9" w:rsidRPr="008E3776">
        <w:rPr>
          <w:sz w:val="24"/>
          <w:szCs w:val="24"/>
          <w:lang w:val="az-Latn-AZ"/>
        </w:rPr>
        <w:t xml:space="preserve">Gec də olsa müsahibə mətni əlimizə keçdi və onunla tanış olduq. </w:t>
      </w:r>
      <w:r w:rsidR="00AE5408" w:rsidRPr="008E3776">
        <w:rPr>
          <w:sz w:val="24"/>
          <w:szCs w:val="24"/>
          <w:lang w:val="az-Latn-AZ"/>
        </w:rPr>
        <w:t>Mə</w:t>
      </w:r>
      <w:r w:rsidR="001D0AA1" w:rsidRPr="008E3776">
        <w:rPr>
          <w:sz w:val="24"/>
          <w:szCs w:val="24"/>
          <w:lang w:val="az-Latn-AZ"/>
        </w:rPr>
        <w:t>lum oldu</w:t>
      </w:r>
      <w:r w:rsidR="00AE5408" w:rsidRPr="008E3776">
        <w:rPr>
          <w:sz w:val="24"/>
          <w:szCs w:val="24"/>
          <w:lang w:val="az-Latn-AZ"/>
        </w:rPr>
        <w:t xml:space="preserve"> ki, yenə də islahatlar hazırlanır, yeni, anlaşılmayan qaydalar</w:t>
      </w:r>
      <w:r w:rsidR="00BE2435" w:rsidRPr="008E3776">
        <w:rPr>
          <w:sz w:val="24"/>
          <w:szCs w:val="24"/>
          <w:lang w:val="az-Latn-AZ"/>
        </w:rPr>
        <w:t>, yeni mənasız sənədlər</w:t>
      </w:r>
      <w:r w:rsidR="00AE5408" w:rsidRPr="008E3776">
        <w:rPr>
          <w:sz w:val="24"/>
          <w:szCs w:val="24"/>
          <w:lang w:val="az-Latn-AZ"/>
        </w:rPr>
        <w:t xml:space="preserve"> və akademik mühiti pərişan edə</w:t>
      </w:r>
      <w:r w:rsidR="0011717B" w:rsidRPr="008E3776">
        <w:rPr>
          <w:sz w:val="24"/>
          <w:szCs w:val="24"/>
          <w:lang w:val="az-Latn-AZ"/>
        </w:rPr>
        <w:t>cək</w:t>
      </w:r>
      <w:r w:rsidR="00AE5408" w:rsidRPr="008E3776">
        <w:rPr>
          <w:sz w:val="24"/>
          <w:szCs w:val="24"/>
          <w:lang w:val="az-Latn-AZ"/>
        </w:rPr>
        <w:t xml:space="preserve"> yeni normalar...</w:t>
      </w:r>
    </w:p>
    <w:p w:rsidR="00762F87" w:rsidRPr="008E3776" w:rsidRDefault="00762F87" w:rsidP="0074547A">
      <w:pPr>
        <w:spacing w:line="240" w:lineRule="auto"/>
        <w:ind w:firstLine="720"/>
        <w:jc w:val="both"/>
        <w:rPr>
          <w:sz w:val="24"/>
          <w:szCs w:val="24"/>
          <w:lang w:val="az-Latn-AZ"/>
        </w:rPr>
      </w:pPr>
      <w:r w:rsidRPr="008E3776">
        <w:rPr>
          <w:sz w:val="24"/>
          <w:szCs w:val="24"/>
          <w:lang w:val="az-Latn-AZ"/>
        </w:rPr>
        <w:t>AAK məmurlarının xarici ölkələrə səfəri və hər bir ölkədə gördüklə</w:t>
      </w:r>
      <w:r w:rsidR="00C00641" w:rsidRPr="008E3776">
        <w:rPr>
          <w:sz w:val="24"/>
          <w:szCs w:val="24"/>
          <w:lang w:val="az-Latn-AZ"/>
        </w:rPr>
        <w:t>rini</w:t>
      </w:r>
      <w:r w:rsidRPr="008E3776">
        <w:rPr>
          <w:sz w:val="24"/>
          <w:szCs w:val="24"/>
          <w:lang w:val="az-Latn-AZ"/>
        </w:rPr>
        <w:t xml:space="preserve"> bizim üzərimizdə </w:t>
      </w:r>
      <w:r w:rsidR="00640AE9" w:rsidRPr="008E3776">
        <w:rPr>
          <w:sz w:val="24"/>
          <w:szCs w:val="24"/>
          <w:lang w:val="az-Latn-AZ"/>
        </w:rPr>
        <w:t>“</w:t>
      </w:r>
      <w:r w:rsidR="001D0AA1" w:rsidRPr="008E3776">
        <w:rPr>
          <w:sz w:val="24"/>
          <w:szCs w:val="24"/>
          <w:lang w:val="az-Latn-AZ"/>
        </w:rPr>
        <w:t>eksperiment</w:t>
      </w:r>
      <w:r w:rsidR="00640AE9" w:rsidRPr="008E3776">
        <w:rPr>
          <w:sz w:val="24"/>
          <w:szCs w:val="24"/>
          <w:lang w:val="az-Latn-AZ"/>
        </w:rPr>
        <w:t>”</w:t>
      </w:r>
      <w:r w:rsidRPr="008E3776">
        <w:rPr>
          <w:sz w:val="24"/>
          <w:szCs w:val="24"/>
          <w:lang w:val="az-Latn-AZ"/>
        </w:rPr>
        <w:t xml:space="preserve"> </w:t>
      </w:r>
      <w:r w:rsidR="001D0AA1" w:rsidRPr="008E3776">
        <w:rPr>
          <w:sz w:val="24"/>
          <w:szCs w:val="24"/>
          <w:lang w:val="az-Latn-AZ"/>
        </w:rPr>
        <w:t xml:space="preserve">etmələri </w:t>
      </w:r>
      <w:r w:rsidRPr="008E3776">
        <w:rPr>
          <w:sz w:val="24"/>
          <w:szCs w:val="24"/>
          <w:lang w:val="az-Latn-AZ"/>
        </w:rPr>
        <w:t>heç də xoş olan vəziyyət deyil.</w:t>
      </w:r>
      <w:r w:rsidR="00F863EF" w:rsidRPr="008E3776">
        <w:rPr>
          <w:sz w:val="24"/>
          <w:szCs w:val="24"/>
          <w:lang w:val="az-Latn-AZ"/>
        </w:rPr>
        <w:t xml:space="preserve"> Dəfələrlə mütəxəssislər etiraf edib ki, müxtəlif epizodların Azərbaycanda tətbiqi islahat effekti vermir, xaos yaradır.</w:t>
      </w:r>
      <w:r w:rsidR="001C561E" w:rsidRPr="008E3776">
        <w:rPr>
          <w:sz w:val="24"/>
          <w:szCs w:val="24"/>
          <w:lang w:val="az-Latn-AZ"/>
        </w:rPr>
        <w:t xml:space="preserve"> Normal menecmentdə beş illik, on illik planlar həyata keçirilir, dövlət siyasətinə uygun layihələr həyata keçirilir və sonunda mütləq də hesabat verilir. 2017-ci il islahatlarından sonra akademik karyeranın yolu nə qədər açıldı, prosedurlar nə qədər sadələşdirildi və şəffaf oldu, yazılan dissertasiyaların keyfiyyəti nə qədər artdı, Azərbaycanın akademik mühiti nə qədər genişlə</w:t>
      </w:r>
      <w:r w:rsidR="00884051" w:rsidRPr="008E3776">
        <w:rPr>
          <w:sz w:val="24"/>
          <w:szCs w:val="24"/>
          <w:lang w:val="az-Latn-AZ"/>
        </w:rPr>
        <w:t>ndi, hansı elm sahələ</w:t>
      </w:r>
      <w:r w:rsidR="00013D67" w:rsidRPr="008E3776">
        <w:rPr>
          <w:sz w:val="24"/>
          <w:szCs w:val="24"/>
          <w:lang w:val="az-Latn-AZ"/>
        </w:rPr>
        <w:t>ri inkişaf edir, hansı elmi is</w:t>
      </w:r>
      <w:r w:rsidR="00884051" w:rsidRPr="008E3776">
        <w:rPr>
          <w:sz w:val="24"/>
          <w:szCs w:val="24"/>
          <w:lang w:val="az-Latn-AZ"/>
        </w:rPr>
        <w:t>tiqamətlərdə əskiyimiz var? kimi suallara cavab tapmırıq. Hal-hazırda AAK-ın heyyə</w:t>
      </w:r>
      <w:r w:rsidR="004C2A09" w:rsidRPr="008E3776">
        <w:rPr>
          <w:sz w:val="24"/>
          <w:szCs w:val="24"/>
          <w:lang w:val="az-Latn-AZ"/>
        </w:rPr>
        <w:t>ti 7 ildir ki, islahat aparır və eləcə də yeni islahatlar hazırlayır.</w:t>
      </w:r>
    </w:p>
    <w:p w:rsidR="00640AE9" w:rsidRPr="008E3776" w:rsidRDefault="00640AE9" w:rsidP="0074547A">
      <w:pPr>
        <w:spacing w:line="240" w:lineRule="auto"/>
        <w:ind w:firstLine="720"/>
        <w:jc w:val="both"/>
        <w:rPr>
          <w:sz w:val="24"/>
          <w:szCs w:val="24"/>
          <w:lang w:val="az-Latn-AZ"/>
        </w:rPr>
      </w:pPr>
      <w:r w:rsidRPr="008E3776">
        <w:rPr>
          <w:sz w:val="24"/>
          <w:szCs w:val="24"/>
          <w:lang w:val="az-Latn-AZ"/>
        </w:rPr>
        <w:t>2017-ci il</w:t>
      </w:r>
      <w:r w:rsidR="00467716" w:rsidRPr="008E3776">
        <w:rPr>
          <w:sz w:val="24"/>
          <w:szCs w:val="24"/>
          <w:lang w:val="az-Latn-AZ"/>
        </w:rPr>
        <w:t>də Azərbaycan Prezidentinin həyata keçirdiyi AAK-ın  struktur islahatı, yeni “əsasnamənin” hazırlanması və akademik karyera proseslərinin sadələşdirilməsinə yonəldilmiş tədbirlər</w:t>
      </w:r>
      <w:r w:rsidR="00432B9E" w:rsidRPr="008E3776">
        <w:rPr>
          <w:sz w:val="24"/>
          <w:szCs w:val="24"/>
          <w:lang w:val="az-Latn-AZ"/>
        </w:rPr>
        <w:t>i</w:t>
      </w:r>
      <w:r w:rsidR="00467716" w:rsidRPr="008E3776">
        <w:rPr>
          <w:sz w:val="24"/>
          <w:szCs w:val="24"/>
          <w:lang w:val="az-Latn-AZ"/>
        </w:rPr>
        <w:t xml:space="preserve"> çox əhəmiyyətli idi. Bu tədbirlərin nəticələrini müəyyənləşdirmək, Azərbaycanda elmin inkişafı tendensiyalarını qiymətləndirmək, elmi məhsulların keyfiyyət göstəricilərini, statistik məlumatları müqayisə etmək çox əhəmiyyətli olar. Lakin bu məlumatları əldə etmək mümükün deyil. </w:t>
      </w:r>
    </w:p>
    <w:p w:rsidR="009A4BE8" w:rsidRPr="008E3776" w:rsidRDefault="00013D67" w:rsidP="0074547A">
      <w:pPr>
        <w:spacing w:line="240" w:lineRule="auto"/>
        <w:ind w:firstLine="720"/>
        <w:jc w:val="both"/>
        <w:rPr>
          <w:sz w:val="24"/>
          <w:szCs w:val="24"/>
          <w:lang w:val="az-Latn-AZ"/>
        </w:rPr>
      </w:pPr>
      <w:r w:rsidRPr="008E3776">
        <w:rPr>
          <w:sz w:val="24"/>
          <w:szCs w:val="24"/>
          <w:lang w:val="az-Latn-AZ"/>
        </w:rPr>
        <w:t>Ölkənin elmi jurnalları ilə əlaqədar tələblər</w:t>
      </w:r>
      <w:r w:rsidR="009A4BE8" w:rsidRPr="008E3776">
        <w:rPr>
          <w:sz w:val="24"/>
          <w:szCs w:val="24"/>
          <w:lang w:val="az-Latn-AZ"/>
        </w:rPr>
        <w:t xml:space="preserve"> məntiqi sonluga hələ</w:t>
      </w:r>
      <w:r w:rsidR="00A67C19" w:rsidRPr="008E3776">
        <w:rPr>
          <w:sz w:val="24"/>
          <w:szCs w:val="24"/>
          <w:lang w:val="az-Latn-AZ"/>
        </w:rPr>
        <w:t xml:space="preserve"> də</w:t>
      </w:r>
      <w:r w:rsidR="009A4BE8" w:rsidRPr="008E3776">
        <w:rPr>
          <w:sz w:val="24"/>
          <w:szCs w:val="24"/>
          <w:lang w:val="az-Latn-AZ"/>
        </w:rPr>
        <w:t xml:space="preserve"> çatmayıb. Ç</w:t>
      </w:r>
      <w:r w:rsidRPr="008E3776">
        <w:rPr>
          <w:sz w:val="24"/>
          <w:szCs w:val="24"/>
          <w:lang w:val="az-Latn-AZ"/>
        </w:rPr>
        <w:t xml:space="preserve">ap olunacaq elmi məqalələrlə əlaqədar </w:t>
      </w:r>
      <w:r w:rsidR="009A4BE8" w:rsidRPr="008E3776">
        <w:rPr>
          <w:sz w:val="24"/>
          <w:szCs w:val="24"/>
          <w:lang w:val="az-Latn-AZ"/>
        </w:rPr>
        <w:t xml:space="preserve">irəli sürülən </w:t>
      </w:r>
      <w:r w:rsidRPr="008E3776">
        <w:rPr>
          <w:sz w:val="24"/>
          <w:szCs w:val="24"/>
          <w:lang w:val="az-Latn-AZ"/>
        </w:rPr>
        <w:t>şərtləri</w:t>
      </w:r>
      <w:r w:rsidR="009A4BE8" w:rsidRPr="008E3776">
        <w:rPr>
          <w:sz w:val="24"/>
          <w:szCs w:val="24"/>
          <w:lang w:val="az-Latn-AZ"/>
        </w:rPr>
        <w:t>n anlaşılmaması davam edir.</w:t>
      </w:r>
      <w:r w:rsidRPr="008E3776">
        <w:rPr>
          <w:sz w:val="24"/>
          <w:szCs w:val="24"/>
          <w:lang w:val="az-Latn-AZ"/>
        </w:rPr>
        <w:t xml:space="preserve"> </w:t>
      </w:r>
      <w:r w:rsidR="009A4BE8" w:rsidRPr="008E3776">
        <w:rPr>
          <w:sz w:val="24"/>
          <w:szCs w:val="24"/>
          <w:lang w:val="az-Latn-AZ"/>
        </w:rPr>
        <w:t>Ç</w:t>
      </w:r>
      <w:r w:rsidRPr="008E3776">
        <w:rPr>
          <w:sz w:val="24"/>
          <w:szCs w:val="24"/>
          <w:lang w:val="az-Latn-AZ"/>
        </w:rPr>
        <w:t>ap olunmalı manaqrafiyalara verilən tələblər</w:t>
      </w:r>
      <w:r w:rsidR="00C00641" w:rsidRPr="008E3776">
        <w:rPr>
          <w:sz w:val="24"/>
          <w:szCs w:val="24"/>
          <w:lang w:val="az-Latn-AZ"/>
        </w:rPr>
        <w:t>i</w:t>
      </w:r>
      <w:r w:rsidRPr="008E3776">
        <w:rPr>
          <w:sz w:val="24"/>
          <w:szCs w:val="24"/>
          <w:lang w:val="az-Latn-AZ"/>
        </w:rPr>
        <w:t xml:space="preserve"> gündən-günə mürəkkəbləşdirm</w:t>
      </w:r>
      <w:r w:rsidR="001D0AA1" w:rsidRPr="008E3776">
        <w:rPr>
          <w:sz w:val="24"/>
          <w:szCs w:val="24"/>
          <w:lang w:val="az-Latn-AZ"/>
        </w:rPr>
        <w:t>ək</w:t>
      </w:r>
      <w:r w:rsidR="00A707D3" w:rsidRPr="008E3776">
        <w:rPr>
          <w:sz w:val="24"/>
          <w:szCs w:val="24"/>
          <w:lang w:val="az-Latn-AZ"/>
        </w:rPr>
        <w:t xml:space="preserve"> səyləri</w:t>
      </w:r>
      <w:r w:rsidR="009A4BE8" w:rsidRPr="008E3776">
        <w:rPr>
          <w:sz w:val="24"/>
          <w:szCs w:val="24"/>
          <w:lang w:val="az-Latn-AZ"/>
        </w:rPr>
        <w:t xml:space="preserve"> yanlışdır. Nə üçün Cənubi Koreyanın, Kanadanın, Argentinanın “X” nə</w:t>
      </w:r>
      <w:r w:rsidR="00A67C19" w:rsidRPr="008E3776">
        <w:rPr>
          <w:sz w:val="24"/>
          <w:szCs w:val="24"/>
          <w:lang w:val="az-Latn-AZ"/>
        </w:rPr>
        <w:t>şriyyatın</w:t>
      </w:r>
      <w:r w:rsidR="009A4BE8" w:rsidRPr="008E3776">
        <w:rPr>
          <w:sz w:val="24"/>
          <w:szCs w:val="24"/>
          <w:lang w:val="az-Latn-AZ"/>
        </w:rPr>
        <w:t>da çap olunan monaqrafiya</w:t>
      </w:r>
      <w:r w:rsidR="00A67C19" w:rsidRPr="008E3776">
        <w:rPr>
          <w:sz w:val="24"/>
          <w:szCs w:val="24"/>
          <w:lang w:val="az-Latn-AZ"/>
        </w:rPr>
        <w:t>lar</w:t>
      </w:r>
      <w:r w:rsidR="009A4BE8" w:rsidRPr="008E3776">
        <w:rPr>
          <w:sz w:val="24"/>
          <w:szCs w:val="24"/>
          <w:lang w:val="az-Latn-AZ"/>
        </w:rPr>
        <w:t xml:space="preserve"> AAK üçün mötəbərdir, “Şpringerdə</w:t>
      </w:r>
      <w:r w:rsidR="00A67C19" w:rsidRPr="008E3776">
        <w:rPr>
          <w:sz w:val="24"/>
          <w:szCs w:val="24"/>
          <w:lang w:val="az-Latn-AZ"/>
        </w:rPr>
        <w:t>”</w:t>
      </w:r>
      <w:r w:rsidR="009A4BE8" w:rsidRPr="008E3776">
        <w:rPr>
          <w:sz w:val="24"/>
          <w:szCs w:val="24"/>
          <w:lang w:val="az-Latn-AZ"/>
        </w:rPr>
        <w:t xml:space="preserve"> 15</w:t>
      </w:r>
      <w:r w:rsidR="00A67C19" w:rsidRPr="008E3776">
        <w:rPr>
          <w:sz w:val="24"/>
          <w:szCs w:val="24"/>
          <w:lang w:val="az-Latn-AZ"/>
        </w:rPr>
        <w:t xml:space="preserve"> min</w:t>
      </w:r>
      <w:r w:rsidR="009A4BE8" w:rsidRPr="008E3776">
        <w:rPr>
          <w:sz w:val="24"/>
          <w:szCs w:val="24"/>
          <w:lang w:val="az-Latn-AZ"/>
        </w:rPr>
        <w:t xml:space="preserve"> yevro ödənişlə 30-40 nüsxə tirajla çap olunmuş monoqrafiya</w:t>
      </w:r>
      <w:r w:rsidR="00A67C19" w:rsidRPr="008E3776">
        <w:rPr>
          <w:sz w:val="24"/>
          <w:szCs w:val="24"/>
          <w:lang w:val="az-Latn-AZ"/>
        </w:rPr>
        <w:t>lar</w:t>
      </w:r>
      <w:r w:rsidR="009A4BE8" w:rsidRPr="008E3776">
        <w:rPr>
          <w:sz w:val="24"/>
          <w:szCs w:val="24"/>
          <w:lang w:val="az-Latn-AZ"/>
        </w:rPr>
        <w:t xml:space="preserve"> mötəbərdir, altı türk dövlə</w:t>
      </w:r>
      <w:r w:rsidR="00E2069D" w:rsidRPr="008E3776">
        <w:rPr>
          <w:sz w:val="24"/>
          <w:szCs w:val="24"/>
          <w:lang w:val="az-Latn-AZ"/>
        </w:rPr>
        <w:t>tinin</w:t>
      </w:r>
      <w:r w:rsidR="009A4BE8" w:rsidRPr="008E3776">
        <w:rPr>
          <w:sz w:val="24"/>
          <w:szCs w:val="24"/>
          <w:lang w:val="az-Latn-AZ"/>
        </w:rPr>
        <w:t xml:space="preserve"> </w:t>
      </w:r>
      <w:r w:rsidR="00432B9E" w:rsidRPr="008E3776">
        <w:rPr>
          <w:sz w:val="24"/>
          <w:szCs w:val="24"/>
          <w:lang w:val="az-Latn-AZ"/>
        </w:rPr>
        <w:t xml:space="preserve">heç bir nəşriyyatında </w:t>
      </w:r>
      <w:r w:rsidR="009A4BE8" w:rsidRPr="008E3776">
        <w:rPr>
          <w:sz w:val="24"/>
          <w:szCs w:val="24"/>
          <w:lang w:val="az-Latn-AZ"/>
        </w:rPr>
        <w:t>çap olunmuş monoqrafiya</w:t>
      </w:r>
      <w:r w:rsidR="00A67C19" w:rsidRPr="008E3776">
        <w:rPr>
          <w:sz w:val="24"/>
          <w:szCs w:val="24"/>
          <w:lang w:val="az-Latn-AZ"/>
        </w:rPr>
        <w:t>lar</w:t>
      </w:r>
      <w:r w:rsidR="009A4BE8" w:rsidRPr="008E3776">
        <w:rPr>
          <w:sz w:val="24"/>
          <w:szCs w:val="24"/>
          <w:lang w:val="az-Latn-AZ"/>
        </w:rPr>
        <w:t xml:space="preserve"> ki, </w:t>
      </w:r>
      <w:r w:rsidR="00A67C19" w:rsidRPr="008E3776">
        <w:rPr>
          <w:sz w:val="24"/>
          <w:szCs w:val="24"/>
          <w:lang w:val="az-Latn-AZ"/>
        </w:rPr>
        <w:t>-</w:t>
      </w:r>
      <w:r w:rsidR="009A4BE8" w:rsidRPr="008E3776">
        <w:rPr>
          <w:sz w:val="24"/>
          <w:szCs w:val="24"/>
          <w:lang w:val="az-Latn-AZ"/>
        </w:rPr>
        <w:t>türk dövlətləri universitetlərində tədris olunur AAK tərəfindən mötəbər hesab edilmir?</w:t>
      </w:r>
      <w:r w:rsidR="00A707D3" w:rsidRPr="008E3776">
        <w:rPr>
          <w:sz w:val="24"/>
          <w:szCs w:val="24"/>
          <w:lang w:val="az-Latn-AZ"/>
        </w:rPr>
        <w:t xml:space="preserve"> Məgər, belə bir yanaşma</w:t>
      </w:r>
      <w:r w:rsidR="00A67C19" w:rsidRPr="008E3776">
        <w:rPr>
          <w:sz w:val="24"/>
          <w:szCs w:val="24"/>
          <w:lang w:val="az-Latn-AZ"/>
        </w:rPr>
        <w:t xml:space="preserve"> bizim milli siyasətimizdir?</w:t>
      </w:r>
      <w:r w:rsidR="002E3D21" w:rsidRPr="008E3776">
        <w:rPr>
          <w:sz w:val="24"/>
          <w:szCs w:val="24"/>
          <w:lang w:val="az-Latn-AZ"/>
        </w:rPr>
        <w:t xml:space="preserve"> Belə bir yanaşma Azərbaycan Respublikasının Türkdilli dövlətlərlə inteqrasiya siyasətinə qarşı deyil?</w:t>
      </w:r>
    </w:p>
    <w:p w:rsidR="00013D67" w:rsidRPr="008E3776" w:rsidRDefault="00A67C19" w:rsidP="0074547A">
      <w:pPr>
        <w:spacing w:line="240" w:lineRule="auto"/>
        <w:ind w:firstLine="720"/>
        <w:jc w:val="both"/>
        <w:rPr>
          <w:sz w:val="24"/>
          <w:szCs w:val="24"/>
          <w:lang w:val="az-Latn-AZ"/>
        </w:rPr>
      </w:pPr>
      <w:r w:rsidRPr="008E3776">
        <w:rPr>
          <w:sz w:val="24"/>
          <w:szCs w:val="24"/>
          <w:lang w:val="az-Latn-AZ"/>
        </w:rPr>
        <w:t xml:space="preserve"> B</w:t>
      </w:r>
      <w:r w:rsidR="00013D67" w:rsidRPr="008E3776">
        <w:rPr>
          <w:sz w:val="24"/>
          <w:szCs w:val="24"/>
          <w:lang w:val="az-Latn-AZ"/>
        </w:rPr>
        <w:t>u istiqamət</w:t>
      </w:r>
      <w:r w:rsidRPr="008E3776">
        <w:rPr>
          <w:sz w:val="24"/>
          <w:szCs w:val="24"/>
          <w:lang w:val="az-Latn-AZ"/>
        </w:rPr>
        <w:t>lər</w:t>
      </w:r>
      <w:r w:rsidR="00013D67" w:rsidRPr="008E3776">
        <w:rPr>
          <w:sz w:val="24"/>
          <w:szCs w:val="24"/>
          <w:lang w:val="az-Latn-AZ"/>
        </w:rPr>
        <w:t xml:space="preserve">də </w:t>
      </w:r>
      <w:r w:rsidR="00A707D3" w:rsidRPr="008E3776">
        <w:rPr>
          <w:sz w:val="24"/>
          <w:szCs w:val="24"/>
          <w:lang w:val="az-Latn-AZ"/>
        </w:rPr>
        <w:t xml:space="preserve">yeni islahatlar deyil, </w:t>
      </w:r>
      <w:r w:rsidRPr="008E3776">
        <w:rPr>
          <w:sz w:val="24"/>
          <w:szCs w:val="24"/>
          <w:lang w:val="az-Latn-AZ"/>
        </w:rPr>
        <w:t xml:space="preserve">milli maraqları güdən </w:t>
      </w:r>
      <w:r w:rsidR="00013D67" w:rsidRPr="008E3776">
        <w:rPr>
          <w:sz w:val="24"/>
          <w:szCs w:val="24"/>
          <w:lang w:val="az-Latn-AZ"/>
        </w:rPr>
        <w:t>əməli addımlar atmaq lazımdır.</w:t>
      </w:r>
      <w:r w:rsidRPr="008E3776">
        <w:rPr>
          <w:sz w:val="24"/>
          <w:szCs w:val="24"/>
          <w:lang w:val="az-Latn-AZ"/>
        </w:rPr>
        <w:t xml:space="preserve"> Milli akademik </w:t>
      </w:r>
      <w:r w:rsidR="002B5DC8" w:rsidRPr="008E3776">
        <w:rPr>
          <w:sz w:val="24"/>
          <w:szCs w:val="24"/>
          <w:lang w:val="az-Latn-AZ"/>
        </w:rPr>
        <w:t>“</w:t>
      </w:r>
      <w:r w:rsidRPr="008E3776">
        <w:rPr>
          <w:sz w:val="24"/>
          <w:szCs w:val="24"/>
          <w:lang w:val="az-Latn-AZ"/>
        </w:rPr>
        <w:t>brendlərin</w:t>
      </w:r>
      <w:r w:rsidR="002B5DC8" w:rsidRPr="008E3776">
        <w:rPr>
          <w:sz w:val="24"/>
          <w:szCs w:val="24"/>
          <w:lang w:val="az-Latn-AZ"/>
        </w:rPr>
        <w:t>”</w:t>
      </w:r>
      <w:r w:rsidRPr="008E3776">
        <w:rPr>
          <w:sz w:val="24"/>
          <w:szCs w:val="24"/>
          <w:lang w:val="az-Latn-AZ"/>
        </w:rPr>
        <w:t xml:space="preserve"> yaradılması və dəstəklənməsi vacibdir.</w:t>
      </w:r>
      <w:r w:rsidR="00013D67" w:rsidRPr="008E3776">
        <w:rPr>
          <w:sz w:val="24"/>
          <w:szCs w:val="24"/>
          <w:lang w:val="az-Latn-AZ"/>
        </w:rPr>
        <w:t xml:space="preserve"> </w:t>
      </w:r>
      <w:r w:rsidRPr="008E3776">
        <w:rPr>
          <w:sz w:val="24"/>
          <w:szCs w:val="24"/>
          <w:lang w:val="az-Latn-AZ"/>
        </w:rPr>
        <w:t>“Elm qlobaldır və milli deyil” deyənlərə də cavab vermək lazımdır. İrəli sürülən tələblərin</w:t>
      </w:r>
      <w:r w:rsidR="00013D67" w:rsidRPr="008E3776">
        <w:rPr>
          <w:sz w:val="24"/>
          <w:szCs w:val="24"/>
          <w:lang w:val="az-Latn-AZ"/>
        </w:rPr>
        <w:t xml:space="preserve"> maddi </w:t>
      </w:r>
      <w:r w:rsidR="00A707D3" w:rsidRPr="008E3776">
        <w:rPr>
          <w:sz w:val="24"/>
          <w:szCs w:val="24"/>
          <w:lang w:val="az-Latn-AZ"/>
        </w:rPr>
        <w:t>dəstəklənməsini</w:t>
      </w:r>
      <w:r w:rsidR="00013D67" w:rsidRPr="008E3776">
        <w:rPr>
          <w:sz w:val="24"/>
          <w:szCs w:val="24"/>
          <w:lang w:val="az-Latn-AZ"/>
        </w:rPr>
        <w:t xml:space="preserve"> təmin etmək,</w:t>
      </w:r>
      <w:r w:rsidRPr="008E3776">
        <w:rPr>
          <w:sz w:val="24"/>
          <w:szCs w:val="24"/>
          <w:lang w:val="az-Latn-AZ"/>
        </w:rPr>
        <w:t xml:space="preserve"> </w:t>
      </w:r>
      <w:r w:rsidR="00013D67" w:rsidRPr="008E3776">
        <w:rPr>
          <w:sz w:val="24"/>
          <w:szCs w:val="24"/>
          <w:lang w:val="az-Latn-AZ"/>
        </w:rPr>
        <w:t>akademik ictimaiyyəti maarifləndirmək, irəli sürülən tələblərin məntiqi</w:t>
      </w:r>
      <w:r w:rsidR="00FB0007" w:rsidRPr="008E3776">
        <w:rPr>
          <w:sz w:val="24"/>
          <w:szCs w:val="24"/>
          <w:lang w:val="az-Latn-AZ"/>
        </w:rPr>
        <w:t xml:space="preserve"> </w:t>
      </w:r>
      <w:r w:rsidR="00013D67" w:rsidRPr="008E3776">
        <w:rPr>
          <w:sz w:val="24"/>
          <w:szCs w:val="24"/>
          <w:lang w:val="az-Latn-AZ"/>
        </w:rPr>
        <w:t xml:space="preserve">olmasını əsaslandırmag </w:t>
      </w:r>
      <w:r w:rsidR="00FB0007" w:rsidRPr="008E3776">
        <w:rPr>
          <w:sz w:val="24"/>
          <w:szCs w:val="24"/>
          <w:lang w:val="az-Latn-AZ"/>
        </w:rPr>
        <w:t>və bütünlükdə prosesin şəffaf olmasını təmin etmək vacibdir.</w:t>
      </w:r>
    </w:p>
    <w:p w:rsidR="008A3E61" w:rsidRPr="008E3776" w:rsidRDefault="008A3E61" w:rsidP="008A3E61">
      <w:pPr>
        <w:ind w:firstLine="720"/>
        <w:jc w:val="both"/>
        <w:rPr>
          <w:sz w:val="24"/>
          <w:szCs w:val="24"/>
          <w:lang w:val="az-Latn-AZ"/>
        </w:rPr>
      </w:pPr>
      <w:r w:rsidRPr="008E3776">
        <w:rPr>
          <w:sz w:val="24"/>
          <w:szCs w:val="24"/>
          <w:lang w:val="az-Latn-AZ"/>
        </w:rPr>
        <w:t xml:space="preserve">Elmin dərin “avrosentrik” bir müəssisə olması fikri uzun müddətdir ki, mövcuddur. Elmi fikrin, məhsulların qlobal informasiya məkanına </w:t>
      </w:r>
      <w:r w:rsidR="001D0AA1" w:rsidRPr="008E3776">
        <w:rPr>
          <w:sz w:val="24"/>
          <w:szCs w:val="24"/>
          <w:lang w:val="az-Latn-AZ"/>
        </w:rPr>
        <w:t xml:space="preserve">sərbəst </w:t>
      </w:r>
      <w:r w:rsidRPr="008E3776">
        <w:rPr>
          <w:sz w:val="24"/>
          <w:szCs w:val="24"/>
          <w:lang w:val="az-Latn-AZ"/>
        </w:rPr>
        <w:t>daxil olması hələ onun “elmi müstəmləkəçiliyə” dair müzakirələ son qoymayıb. Elm qlobal</w:t>
      </w:r>
      <w:r w:rsidR="002E3D21" w:rsidRPr="008E3776">
        <w:rPr>
          <w:sz w:val="24"/>
          <w:szCs w:val="24"/>
          <w:lang w:val="az-Latn-AZ"/>
        </w:rPr>
        <w:t xml:space="preserve"> (bəşəri)</w:t>
      </w:r>
      <w:r w:rsidRPr="008E3776">
        <w:rPr>
          <w:sz w:val="24"/>
          <w:szCs w:val="24"/>
          <w:lang w:val="az-Latn-AZ"/>
        </w:rPr>
        <w:t xml:space="preserve"> olması ilə yanaşı həm də millidir. Biz milli elmi potensialı genişləndirməklə qlobal proseslərin iştirakçısı oluruq. Odur ki, bu prosesdə balansın qorunması vacibdir. </w:t>
      </w:r>
    </w:p>
    <w:p w:rsidR="00432B9E" w:rsidRPr="008E3776" w:rsidRDefault="00432B9E" w:rsidP="0074547A">
      <w:pPr>
        <w:spacing w:line="240" w:lineRule="auto"/>
        <w:ind w:firstLine="720"/>
        <w:jc w:val="both"/>
        <w:rPr>
          <w:sz w:val="24"/>
          <w:szCs w:val="24"/>
          <w:lang w:val="az-Latn-AZ"/>
        </w:rPr>
      </w:pPr>
    </w:p>
    <w:p w:rsidR="00164932" w:rsidRPr="008E3776" w:rsidRDefault="00A707D3" w:rsidP="0074547A">
      <w:pPr>
        <w:spacing w:line="240" w:lineRule="auto"/>
        <w:ind w:firstLine="720"/>
        <w:jc w:val="both"/>
        <w:rPr>
          <w:sz w:val="24"/>
          <w:szCs w:val="24"/>
          <w:lang w:val="az-Latn-AZ"/>
        </w:rPr>
      </w:pPr>
      <w:r w:rsidRPr="008E3776">
        <w:rPr>
          <w:sz w:val="24"/>
          <w:szCs w:val="24"/>
          <w:lang w:val="az-Latn-AZ"/>
        </w:rPr>
        <w:t>Qeyd olunan müsahibədə ö</w:t>
      </w:r>
      <w:r w:rsidR="003E0383" w:rsidRPr="008E3776">
        <w:rPr>
          <w:sz w:val="24"/>
          <w:szCs w:val="24"/>
          <w:lang w:val="az-Latn-AZ"/>
        </w:rPr>
        <w:t>lkənin inkişaf edən akademik mühitində qarşılaşılan problemlərdən heç birinə</w:t>
      </w:r>
      <w:r w:rsidR="00164932" w:rsidRPr="008E3776">
        <w:rPr>
          <w:sz w:val="24"/>
          <w:szCs w:val="24"/>
          <w:lang w:val="az-Latn-AZ"/>
        </w:rPr>
        <w:t xml:space="preserve"> </w:t>
      </w:r>
      <w:r w:rsidR="003E0383" w:rsidRPr="008E3776">
        <w:rPr>
          <w:sz w:val="24"/>
          <w:szCs w:val="24"/>
          <w:lang w:val="az-Latn-AZ"/>
        </w:rPr>
        <w:t>cavab verilmir,</w:t>
      </w:r>
      <w:r w:rsidR="00AE5408" w:rsidRPr="008E3776">
        <w:rPr>
          <w:sz w:val="24"/>
          <w:szCs w:val="24"/>
          <w:lang w:val="az-Latn-AZ"/>
        </w:rPr>
        <w:t xml:space="preserve"> neqativ hallar “pis adamların” üzərinə</w:t>
      </w:r>
      <w:r w:rsidR="0099555D" w:rsidRPr="008E3776">
        <w:rPr>
          <w:sz w:val="24"/>
          <w:szCs w:val="24"/>
          <w:lang w:val="az-Latn-AZ"/>
        </w:rPr>
        <w:t xml:space="preserve"> atılır, qeyri-müəyyənlik</w:t>
      </w:r>
      <w:r w:rsidR="00AE5408" w:rsidRPr="008E3776">
        <w:rPr>
          <w:sz w:val="24"/>
          <w:szCs w:val="24"/>
          <w:lang w:val="az-Latn-AZ"/>
        </w:rPr>
        <w:t xml:space="preserve"> və korrupsiyaya şərait yaradan süründürməçilik</w:t>
      </w:r>
      <w:r w:rsidR="003E0383" w:rsidRPr="008E3776">
        <w:rPr>
          <w:sz w:val="24"/>
          <w:szCs w:val="24"/>
          <w:lang w:val="az-Latn-AZ"/>
        </w:rPr>
        <w:t xml:space="preserve"> </w:t>
      </w:r>
      <w:r w:rsidR="0099555D" w:rsidRPr="008E3776">
        <w:rPr>
          <w:sz w:val="24"/>
          <w:szCs w:val="24"/>
          <w:lang w:val="az-Latn-AZ"/>
        </w:rPr>
        <w:t>hallarından danışılmır, sənəd saxtakarlıgı, “əsasnamənin” tələblə</w:t>
      </w:r>
      <w:r w:rsidR="00407112" w:rsidRPr="008E3776">
        <w:rPr>
          <w:sz w:val="24"/>
          <w:szCs w:val="24"/>
          <w:lang w:val="az-Latn-AZ"/>
        </w:rPr>
        <w:t>rinin pozulması halları</w:t>
      </w:r>
      <w:r w:rsidR="0099555D" w:rsidRPr="008E3776">
        <w:rPr>
          <w:sz w:val="24"/>
          <w:szCs w:val="24"/>
          <w:lang w:val="az-Latn-AZ"/>
        </w:rPr>
        <w:t xml:space="preserve"> görməməzdikdən gəli</w:t>
      </w:r>
      <w:r w:rsidR="00407112" w:rsidRPr="008E3776">
        <w:rPr>
          <w:sz w:val="24"/>
          <w:szCs w:val="24"/>
          <w:lang w:val="az-Latn-AZ"/>
        </w:rPr>
        <w:t>ni</w:t>
      </w:r>
      <w:r w:rsidR="0099555D" w:rsidRPr="008E3776">
        <w:rPr>
          <w:sz w:val="24"/>
          <w:szCs w:val="24"/>
          <w:lang w:val="az-Latn-AZ"/>
        </w:rPr>
        <w:t xml:space="preserve">r və bir sözlə </w:t>
      </w:r>
      <w:r w:rsidRPr="008E3776">
        <w:rPr>
          <w:sz w:val="24"/>
          <w:szCs w:val="24"/>
          <w:lang w:val="az-Latn-AZ"/>
        </w:rPr>
        <w:t>“</w:t>
      </w:r>
      <w:r w:rsidR="0099555D" w:rsidRPr="008E3776">
        <w:rPr>
          <w:sz w:val="24"/>
          <w:szCs w:val="24"/>
          <w:lang w:val="az-Latn-AZ"/>
        </w:rPr>
        <w:t>illərlə müdafiə gözləyənlər yenə də gözləməlidir</w:t>
      </w:r>
      <w:r w:rsidRPr="008E3776">
        <w:rPr>
          <w:sz w:val="24"/>
          <w:szCs w:val="24"/>
          <w:lang w:val="az-Latn-AZ"/>
        </w:rPr>
        <w:t>”</w:t>
      </w:r>
      <w:r w:rsidR="0099555D" w:rsidRPr="008E3776">
        <w:rPr>
          <w:sz w:val="24"/>
          <w:szCs w:val="24"/>
          <w:lang w:val="az-Latn-AZ"/>
        </w:rPr>
        <w:t xml:space="preserve"> nəticə</w:t>
      </w:r>
      <w:r w:rsidR="00767F66" w:rsidRPr="008E3776">
        <w:rPr>
          <w:sz w:val="24"/>
          <w:szCs w:val="24"/>
          <w:lang w:val="az-Latn-AZ"/>
        </w:rPr>
        <w:t>sinə gəlirik</w:t>
      </w:r>
      <w:r w:rsidR="0099555D" w:rsidRPr="008E3776">
        <w:rPr>
          <w:sz w:val="24"/>
          <w:szCs w:val="24"/>
          <w:lang w:val="az-Latn-AZ"/>
        </w:rPr>
        <w:t>.</w:t>
      </w:r>
      <w:r w:rsidR="00164932" w:rsidRPr="008E3776">
        <w:rPr>
          <w:sz w:val="24"/>
          <w:szCs w:val="24"/>
          <w:lang w:val="az-Latn-AZ"/>
        </w:rPr>
        <w:t xml:space="preserve"> AAK sədri, müdafiəyə təqdim olunmuş dissertasiyanın müdafiəsi üçün 5-6 il gözləyənlərə heç bir cavab vermir. Müdafiə şuraları və bi</w:t>
      </w:r>
      <w:r w:rsidR="004C2A09" w:rsidRPr="008E3776">
        <w:rPr>
          <w:sz w:val="24"/>
          <w:szCs w:val="24"/>
          <w:lang w:val="az-Latn-AZ"/>
        </w:rPr>
        <w:t>r</w:t>
      </w:r>
      <w:r w:rsidR="00164932" w:rsidRPr="008E3776">
        <w:rPr>
          <w:sz w:val="24"/>
          <w:szCs w:val="24"/>
          <w:lang w:val="az-Latn-AZ"/>
        </w:rPr>
        <w:t>dəfəlik şuralar kimi absurt struktur qurumlarının məntiqi haqqında heç kim, heç nə bilmir. Biriləri daimi müdafiə</w:t>
      </w:r>
      <w:r w:rsidR="00767F66" w:rsidRPr="008E3776">
        <w:rPr>
          <w:sz w:val="24"/>
          <w:szCs w:val="24"/>
          <w:lang w:val="az-Latn-AZ"/>
        </w:rPr>
        <w:t xml:space="preserve"> şurasına </w:t>
      </w:r>
      <w:r w:rsidR="00164932" w:rsidRPr="008E3776">
        <w:rPr>
          <w:sz w:val="24"/>
          <w:szCs w:val="24"/>
          <w:lang w:val="az-Latn-AZ"/>
        </w:rPr>
        <w:t>müraciət edir, orada illərlə gözləyir, digərləri bir dəfəlik şura yaratmagın təlaşına düşür. Müdafiə şuralarının tərkibinin formalaşmasında tam subyektivlik mövcuddur və şəxsi münasibətlərlə yaradılır.</w:t>
      </w:r>
    </w:p>
    <w:p w:rsidR="000F50A8" w:rsidRPr="008E3776" w:rsidRDefault="00152CD4" w:rsidP="000F50A8">
      <w:pPr>
        <w:spacing w:line="240" w:lineRule="auto"/>
        <w:ind w:firstLine="720"/>
        <w:jc w:val="both"/>
        <w:rPr>
          <w:sz w:val="24"/>
          <w:szCs w:val="24"/>
          <w:lang w:val="az-Latn-AZ"/>
        </w:rPr>
      </w:pPr>
      <w:r w:rsidRPr="008E3776">
        <w:rPr>
          <w:sz w:val="24"/>
          <w:szCs w:val="24"/>
          <w:lang w:val="az-Latn-AZ"/>
        </w:rPr>
        <w:t>Akademik mühitin genişləndirilməsi və saglamlaşdırılması, alimlərimizin faydalı zamanınına qənaət etmək və onları dəstəkləmək məqsədi ilə  islahatlar deyil, dünya təcrübəsində çoxdan mövcud olan bir sıra tədbirləri həyata keçirmək vacibdir.</w:t>
      </w:r>
      <w:r w:rsidR="000F50A8" w:rsidRPr="008E3776">
        <w:rPr>
          <w:sz w:val="24"/>
          <w:szCs w:val="24"/>
          <w:lang w:val="az-Latn-AZ"/>
        </w:rPr>
        <w:t xml:space="preserve"> </w:t>
      </w:r>
    </w:p>
    <w:p w:rsidR="00152CD4" w:rsidRPr="008E3776" w:rsidRDefault="00D95AFB" w:rsidP="0074547A">
      <w:pPr>
        <w:spacing w:line="240" w:lineRule="auto"/>
        <w:ind w:firstLine="720"/>
        <w:jc w:val="both"/>
        <w:rPr>
          <w:sz w:val="24"/>
          <w:szCs w:val="24"/>
          <w:lang w:val="az-Latn-AZ"/>
        </w:rPr>
      </w:pPr>
      <w:r w:rsidRPr="008E3776">
        <w:rPr>
          <w:sz w:val="24"/>
          <w:szCs w:val="24"/>
          <w:lang w:val="az-Latn-AZ"/>
        </w:rPr>
        <w:t>-Disertasiya m</w:t>
      </w:r>
      <w:r w:rsidR="00152CD4" w:rsidRPr="008E3776">
        <w:rPr>
          <w:sz w:val="24"/>
          <w:szCs w:val="24"/>
          <w:lang w:val="az-Latn-AZ"/>
        </w:rPr>
        <w:t>üdafiə</w:t>
      </w:r>
      <w:r w:rsidRPr="008E3776">
        <w:rPr>
          <w:sz w:val="24"/>
          <w:szCs w:val="24"/>
          <w:lang w:val="az-Latn-AZ"/>
        </w:rPr>
        <w:t>si</w:t>
      </w:r>
      <w:r w:rsidR="00152CD4" w:rsidRPr="008E3776">
        <w:rPr>
          <w:sz w:val="24"/>
          <w:szCs w:val="24"/>
          <w:lang w:val="az-Latn-AZ"/>
        </w:rPr>
        <w:t xml:space="preserve"> şuralarının tərkibinin azı yarısını tanınmış xarici alimlərin hesabına formalaşdırmaq</w:t>
      </w:r>
      <w:r w:rsidR="00142435" w:rsidRPr="008E3776">
        <w:rPr>
          <w:sz w:val="24"/>
          <w:szCs w:val="24"/>
          <w:lang w:val="az-Latn-AZ"/>
        </w:rPr>
        <w:t xml:space="preserve"> vacibdir</w:t>
      </w:r>
      <w:r w:rsidR="00CA275D" w:rsidRPr="008E3776">
        <w:rPr>
          <w:sz w:val="24"/>
          <w:szCs w:val="24"/>
          <w:lang w:val="az-Latn-AZ"/>
        </w:rPr>
        <w:t>.</w:t>
      </w:r>
      <w:r w:rsidRPr="008E3776">
        <w:rPr>
          <w:sz w:val="24"/>
          <w:szCs w:val="24"/>
          <w:lang w:val="az-Latn-AZ"/>
        </w:rPr>
        <w:t xml:space="preserve"> </w:t>
      </w:r>
      <w:r w:rsidR="00AD2F88" w:rsidRPr="008E3776">
        <w:rPr>
          <w:sz w:val="24"/>
          <w:szCs w:val="24"/>
          <w:lang w:val="az-Latn-AZ"/>
        </w:rPr>
        <w:t>Ən yüksək səviyyələrdə</w:t>
      </w:r>
      <w:r w:rsidRPr="008E3776">
        <w:rPr>
          <w:sz w:val="24"/>
          <w:szCs w:val="24"/>
          <w:lang w:val="az-Latn-AZ"/>
        </w:rPr>
        <w:t xml:space="preserve"> bu fikirin</w:t>
      </w:r>
      <w:r w:rsidR="00AD2F88" w:rsidRPr="008E3776">
        <w:rPr>
          <w:sz w:val="24"/>
          <w:szCs w:val="24"/>
          <w:lang w:val="az-Latn-AZ"/>
        </w:rPr>
        <w:t xml:space="preserve"> ifadə olunmasına baxmayaraq hələ də bu sahədə bir iş görülməyib və</w:t>
      </w:r>
      <w:r w:rsidR="00077075" w:rsidRPr="008E3776">
        <w:rPr>
          <w:sz w:val="24"/>
          <w:szCs w:val="24"/>
          <w:lang w:val="az-Latn-AZ"/>
        </w:rPr>
        <w:t xml:space="preserve"> atılan addımların qar</w:t>
      </w:r>
      <w:r w:rsidR="00AD2F88" w:rsidRPr="008E3776">
        <w:rPr>
          <w:sz w:val="24"/>
          <w:szCs w:val="24"/>
          <w:lang w:val="az-Latn-AZ"/>
        </w:rPr>
        <w:t>şısı alınır.</w:t>
      </w:r>
    </w:p>
    <w:p w:rsidR="00142435" w:rsidRPr="008E3776" w:rsidRDefault="00142435" w:rsidP="0074547A">
      <w:pPr>
        <w:spacing w:line="240" w:lineRule="auto"/>
        <w:ind w:firstLine="720"/>
        <w:jc w:val="both"/>
        <w:rPr>
          <w:sz w:val="24"/>
          <w:szCs w:val="24"/>
          <w:lang w:val="az-Latn-AZ"/>
        </w:rPr>
      </w:pPr>
      <w:r w:rsidRPr="008E3776">
        <w:rPr>
          <w:sz w:val="24"/>
          <w:szCs w:val="24"/>
          <w:lang w:val="az-Latn-AZ"/>
        </w:rPr>
        <w:t>-Müdafiə şuraları AAK məmurlarının seçimi ilə deyil sahənin aparıcı elmi mərkəzlərində</w:t>
      </w:r>
      <w:r w:rsidR="00AD2F88" w:rsidRPr="008E3776">
        <w:rPr>
          <w:sz w:val="24"/>
          <w:szCs w:val="24"/>
          <w:lang w:val="az-Latn-AZ"/>
        </w:rPr>
        <w:t xml:space="preserve"> və yüksək akademik göstəriciləri olan </w:t>
      </w:r>
      <w:r w:rsidRPr="008E3776">
        <w:rPr>
          <w:sz w:val="24"/>
          <w:szCs w:val="24"/>
          <w:lang w:val="az-Latn-AZ"/>
        </w:rPr>
        <w:t xml:space="preserve"> </w:t>
      </w:r>
      <w:r w:rsidR="00AD2F88" w:rsidRPr="008E3776">
        <w:rPr>
          <w:sz w:val="24"/>
          <w:szCs w:val="24"/>
          <w:lang w:val="az-Latn-AZ"/>
        </w:rPr>
        <w:t xml:space="preserve">alimlər tərəfindən </w:t>
      </w:r>
      <w:r w:rsidRPr="008E3776">
        <w:rPr>
          <w:sz w:val="24"/>
          <w:szCs w:val="24"/>
          <w:lang w:val="az-Latn-AZ"/>
        </w:rPr>
        <w:t>təşkil olunmalıdır.</w:t>
      </w:r>
    </w:p>
    <w:p w:rsidR="00142435" w:rsidRPr="008E3776" w:rsidRDefault="00142435" w:rsidP="0074547A">
      <w:pPr>
        <w:spacing w:line="240" w:lineRule="auto"/>
        <w:ind w:firstLine="720"/>
        <w:jc w:val="both"/>
        <w:rPr>
          <w:sz w:val="24"/>
          <w:szCs w:val="24"/>
          <w:lang w:val="az-Latn-AZ"/>
        </w:rPr>
      </w:pPr>
      <w:r w:rsidRPr="008E3776">
        <w:rPr>
          <w:sz w:val="24"/>
          <w:szCs w:val="24"/>
          <w:lang w:val="az-Latn-AZ"/>
        </w:rPr>
        <w:t>-“Birdəfəlik müdafiə şurası” təcrübəsindən imtina olunmalıdır.</w:t>
      </w:r>
      <w:r w:rsidR="00795030" w:rsidRPr="008E3776">
        <w:rPr>
          <w:sz w:val="24"/>
          <w:szCs w:val="24"/>
          <w:lang w:val="az-Latn-AZ"/>
        </w:rPr>
        <w:t xml:space="preserve"> “Müdafiə şurası” konkret elmi istiqamətdə</w:t>
      </w:r>
      <w:r w:rsidR="00407112" w:rsidRPr="008E3776">
        <w:rPr>
          <w:sz w:val="24"/>
          <w:szCs w:val="24"/>
          <w:lang w:val="az-Latn-AZ"/>
        </w:rPr>
        <w:t xml:space="preserve"> (indeksdə)</w:t>
      </w:r>
      <w:r w:rsidR="00795030" w:rsidRPr="008E3776">
        <w:rPr>
          <w:sz w:val="24"/>
          <w:szCs w:val="24"/>
          <w:lang w:val="az-Latn-AZ"/>
        </w:rPr>
        <w:t xml:space="preserve"> və</w:t>
      </w:r>
      <w:r w:rsidR="0014501A" w:rsidRPr="008E3776">
        <w:rPr>
          <w:sz w:val="24"/>
          <w:szCs w:val="24"/>
          <w:lang w:val="az-Latn-AZ"/>
        </w:rPr>
        <w:t xml:space="preserve"> ya bir qrup elm</w:t>
      </w:r>
      <w:r w:rsidR="00795030" w:rsidRPr="008E3776">
        <w:rPr>
          <w:sz w:val="24"/>
          <w:szCs w:val="24"/>
          <w:lang w:val="az-Latn-AZ"/>
        </w:rPr>
        <w:t xml:space="preserve"> sahələr</w:t>
      </w:r>
      <w:r w:rsidR="0014501A" w:rsidRPr="008E3776">
        <w:rPr>
          <w:sz w:val="24"/>
          <w:szCs w:val="24"/>
          <w:lang w:val="az-Latn-AZ"/>
        </w:rPr>
        <w:t>in</w:t>
      </w:r>
      <w:r w:rsidR="00795030" w:rsidRPr="008E3776">
        <w:rPr>
          <w:sz w:val="24"/>
          <w:szCs w:val="24"/>
          <w:lang w:val="az-Latn-AZ"/>
        </w:rPr>
        <w:t>də alimlik adı daşıyan yüksək səriştəli mütəxəssislər heyyəti hesab edilir. Belə bir “şura” ya mövcuddur ya da mövcud deyil. Telefon zəngi ilə özlərinə loyal bir neçə nəfəri toplayıb “birdəfəlik şura” yaratmaq ölkədə elmin inkişafına xidmət etm</w:t>
      </w:r>
      <w:r w:rsidR="0014501A" w:rsidRPr="008E3776">
        <w:rPr>
          <w:sz w:val="24"/>
          <w:szCs w:val="24"/>
          <w:lang w:val="az-Latn-AZ"/>
        </w:rPr>
        <w:t>ir</w:t>
      </w:r>
      <w:r w:rsidR="00795030" w:rsidRPr="008E3776">
        <w:rPr>
          <w:sz w:val="24"/>
          <w:szCs w:val="24"/>
          <w:lang w:val="az-Latn-AZ"/>
        </w:rPr>
        <w:t>.</w:t>
      </w:r>
    </w:p>
    <w:p w:rsidR="00CA275D" w:rsidRPr="008E3776" w:rsidRDefault="00CA275D" w:rsidP="0074547A">
      <w:pPr>
        <w:spacing w:line="240" w:lineRule="auto"/>
        <w:ind w:firstLine="720"/>
        <w:jc w:val="both"/>
        <w:rPr>
          <w:sz w:val="24"/>
          <w:szCs w:val="24"/>
          <w:lang w:val="az-Latn-AZ"/>
        </w:rPr>
      </w:pPr>
      <w:r w:rsidRPr="008E3776">
        <w:rPr>
          <w:sz w:val="24"/>
          <w:szCs w:val="24"/>
          <w:lang w:val="az-Latn-AZ"/>
        </w:rPr>
        <w:t xml:space="preserve">-Dissertasiya müdafiəsi üçün </w:t>
      </w:r>
      <w:r w:rsidR="00142435" w:rsidRPr="008E3776">
        <w:rPr>
          <w:sz w:val="24"/>
          <w:szCs w:val="24"/>
          <w:lang w:val="az-Latn-AZ"/>
        </w:rPr>
        <w:t>verilən tələblər sırasında beynəlxalq məlumat bazalarında</w:t>
      </w:r>
      <w:r w:rsidRPr="008E3776">
        <w:rPr>
          <w:sz w:val="24"/>
          <w:szCs w:val="24"/>
          <w:lang w:val="az-Latn-AZ"/>
        </w:rPr>
        <w:t xml:space="preserve"> indeksləşə</w:t>
      </w:r>
      <w:r w:rsidR="00142435" w:rsidRPr="008E3776">
        <w:rPr>
          <w:sz w:val="24"/>
          <w:szCs w:val="24"/>
          <w:lang w:val="az-Latn-AZ"/>
        </w:rPr>
        <w:t>n</w:t>
      </w:r>
      <w:r w:rsidRPr="008E3776">
        <w:rPr>
          <w:sz w:val="24"/>
          <w:szCs w:val="24"/>
          <w:lang w:val="az-Latn-AZ"/>
        </w:rPr>
        <w:t xml:space="preserve"> məqalələrin </w:t>
      </w:r>
      <w:r w:rsidR="00142435" w:rsidRPr="008E3776">
        <w:rPr>
          <w:sz w:val="24"/>
          <w:szCs w:val="24"/>
          <w:lang w:val="az-Latn-AZ"/>
        </w:rPr>
        <w:t xml:space="preserve">sayını artırmaq faydalı olar. Mötəbər İndeksləşən məlumat bazalarının da sayı artırılmalıdır. </w:t>
      </w:r>
      <w:r w:rsidR="00407112" w:rsidRPr="008E3776">
        <w:rPr>
          <w:sz w:val="24"/>
          <w:szCs w:val="24"/>
          <w:lang w:val="az-Latn-AZ"/>
        </w:rPr>
        <w:t>İki məqalə və ya bir monaqrafiya üçün “professor” adının qazanılması korparativ maraqlara xidmət edir.</w:t>
      </w:r>
    </w:p>
    <w:p w:rsidR="00CA275D" w:rsidRPr="008E3776" w:rsidRDefault="00CA275D" w:rsidP="0074547A">
      <w:pPr>
        <w:spacing w:line="240" w:lineRule="auto"/>
        <w:ind w:firstLine="720"/>
        <w:jc w:val="both"/>
        <w:rPr>
          <w:sz w:val="24"/>
          <w:szCs w:val="24"/>
          <w:lang w:val="az-Latn-AZ"/>
        </w:rPr>
      </w:pPr>
      <w:r w:rsidRPr="008E3776">
        <w:rPr>
          <w:sz w:val="24"/>
          <w:szCs w:val="24"/>
          <w:lang w:val="az-Latn-AZ"/>
        </w:rPr>
        <w:t xml:space="preserve">-Azərbaycanın elmi jurnalları üçün </w:t>
      </w:r>
      <w:r w:rsidR="00077075" w:rsidRPr="008E3776">
        <w:rPr>
          <w:sz w:val="24"/>
          <w:szCs w:val="24"/>
          <w:lang w:val="az-Latn-AZ"/>
        </w:rPr>
        <w:t>“</w:t>
      </w:r>
      <w:r w:rsidRPr="008E3776">
        <w:rPr>
          <w:sz w:val="24"/>
          <w:szCs w:val="24"/>
          <w:lang w:val="az-Latn-AZ"/>
        </w:rPr>
        <w:t>doi</w:t>
      </w:r>
      <w:r w:rsidR="00077075" w:rsidRPr="008E3776">
        <w:rPr>
          <w:sz w:val="24"/>
          <w:szCs w:val="24"/>
          <w:lang w:val="az-Latn-AZ"/>
        </w:rPr>
        <w:t>”</w:t>
      </w:r>
      <w:r w:rsidRPr="008E3776">
        <w:rPr>
          <w:sz w:val="24"/>
          <w:szCs w:val="24"/>
          <w:lang w:val="az-Latn-AZ"/>
        </w:rPr>
        <w:t xml:space="preserve"> indekslərinin təmin edilmə</w:t>
      </w:r>
      <w:r w:rsidR="00407112" w:rsidRPr="008E3776">
        <w:rPr>
          <w:sz w:val="24"/>
          <w:szCs w:val="24"/>
          <w:lang w:val="az-Latn-AZ"/>
        </w:rPr>
        <w:t>si məqsədi ilə</w:t>
      </w:r>
      <w:r w:rsidRPr="008E3776">
        <w:rPr>
          <w:sz w:val="24"/>
          <w:szCs w:val="24"/>
          <w:lang w:val="az-Latn-AZ"/>
        </w:rPr>
        <w:t xml:space="preserve"> müvafiq qurumların nəzdində mərkəzin yaradılması vacibdir ki, elmi jurnal redaksiyaları bu iş üçün zaman ayırmasın və indeksləşmə pərakəndə həyata keçirilməsin.</w:t>
      </w:r>
      <w:r w:rsidR="00142435" w:rsidRPr="008E3776">
        <w:rPr>
          <w:sz w:val="24"/>
          <w:szCs w:val="24"/>
          <w:lang w:val="az-Latn-AZ"/>
        </w:rPr>
        <w:t xml:space="preserve"> Bu mərkəzlərə “Krossref” ilə əmək</w:t>
      </w:r>
      <w:r w:rsidR="0074547A" w:rsidRPr="008E3776">
        <w:rPr>
          <w:sz w:val="24"/>
          <w:szCs w:val="24"/>
          <w:lang w:val="az-Latn-AZ"/>
        </w:rPr>
        <w:t>d</w:t>
      </w:r>
      <w:r w:rsidR="00142435" w:rsidRPr="008E3776">
        <w:rPr>
          <w:sz w:val="24"/>
          <w:szCs w:val="24"/>
          <w:lang w:val="az-Latn-AZ"/>
        </w:rPr>
        <w:t>aşlıq və nümayəndəlik təmin edilməlidir.</w:t>
      </w:r>
      <w:r w:rsidR="00077075" w:rsidRPr="008E3776">
        <w:rPr>
          <w:sz w:val="24"/>
          <w:szCs w:val="24"/>
          <w:lang w:val="az-Latn-AZ"/>
        </w:rPr>
        <w:t xml:space="preserve"> Bu işi “kitab palatasına”, AMEA-nın Mərkəzi Elmi Kitabxanasına həvalə etmək olar və ümumiyyətlə Azərbaycanın geniş elmi kitabxanalar şəbəkəsinin potensialından istifadə edilməlidir.</w:t>
      </w:r>
      <w:r w:rsidR="000F50A8" w:rsidRPr="008E3776">
        <w:rPr>
          <w:sz w:val="24"/>
          <w:szCs w:val="24"/>
          <w:lang w:val="az-Latn-AZ"/>
        </w:rPr>
        <w:t xml:space="preserve"> Elmi jurnalların redaksiya heyyəti üzvləri əsasən tanınmış alimlərdir. Bu alimləri jurnal məqalələrinin indeksləşən bazalara yüklənmə</w:t>
      </w:r>
      <w:r w:rsidR="00407112" w:rsidRPr="008E3776">
        <w:rPr>
          <w:sz w:val="24"/>
          <w:szCs w:val="24"/>
          <w:lang w:val="az-Latn-AZ"/>
        </w:rPr>
        <w:t>si işini tapşırmaq yanlışdı</w:t>
      </w:r>
      <w:r w:rsidR="000F50A8" w:rsidRPr="008E3776">
        <w:rPr>
          <w:sz w:val="24"/>
          <w:szCs w:val="24"/>
          <w:lang w:val="az-Latn-AZ"/>
        </w:rPr>
        <w:t>. Bu zaman alan və texniki işlərdir. Bir jurnal əgər on məlumat bazasında indeksləşirsə hər bir məqalənin bu bazalara yüklənməsi günlərlə zaman ala bilir.</w:t>
      </w:r>
    </w:p>
    <w:p w:rsidR="00CA275D" w:rsidRPr="008E3776" w:rsidRDefault="00CA275D" w:rsidP="0074547A">
      <w:pPr>
        <w:spacing w:line="240" w:lineRule="auto"/>
        <w:ind w:firstLine="720"/>
        <w:jc w:val="both"/>
        <w:rPr>
          <w:sz w:val="24"/>
          <w:szCs w:val="24"/>
          <w:lang w:val="az-Latn-AZ"/>
        </w:rPr>
      </w:pPr>
      <w:r w:rsidRPr="008E3776">
        <w:rPr>
          <w:sz w:val="24"/>
          <w:szCs w:val="24"/>
          <w:lang w:val="az-Latn-AZ"/>
        </w:rPr>
        <w:t xml:space="preserve">-AMEA-nın bu yaxınlarda həyata keçirdiyi “Dərgi park” fəaliyyətini genişləndirmək və bütün elmi jurnallar üçün vahid platformaya çevirmək, növbəti addımda onu Türkiyənin </w:t>
      </w:r>
      <w:r w:rsidR="00077075" w:rsidRPr="008E3776">
        <w:rPr>
          <w:sz w:val="24"/>
          <w:szCs w:val="24"/>
          <w:lang w:val="az-Latn-AZ"/>
        </w:rPr>
        <w:t>“</w:t>
      </w:r>
      <w:r w:rsidRPr="008E3776">
        <w:rPr>
          <w:sz w:val="24"/>
          <w:szCs w:val="24"/>
          <w:lang w:val="az-Latn-AZ"/>
        </w:rPr>
        <w:t>dərgi parkına</w:t>
      </w:r>
      <w:r w:rsidR="00077075" w:rsidRPr="008E3776">
        <w:rPr>
          <w:sz w:val="24"/>
          <w:szCs w:val="24"/>
          <w:lang w:val="az-Latn-AZ"/>
        </w:rPr>
        <w:t>”</w:t>
      </w:r>
      <w:r w:rsidRPr="008E3776">
        <w:rPr>
          <w:sz w:val="24"/>
          <w:szCs w:val="24"/>
          <w:lang w:val="az-Latn-AZ"/>
        </w:rPr>
        <w:t xml:space="preserve"> inteqrasiya edə</w:t>
      </w:r>
      <w:r w:rsidR="00077075" w:rsidRPr="008E3776">
        <w:rPr>
          <w:sz w:val="24"/>
          <w:szCs w:val="24"/>
          <w:lang w:val="az-Latn-AZ"/>
        </w:rPr>
        <w:t>r</w:t>
      </w:r>
      <w:r w:rsidRPr="008E3776">
        <w:rPr>
          <w:sz w:val="24"/>
          <w:szCs w:val="24"/>
          <w:lang w:val="az-Latn-AZ"/>
        </w:rPr>
        <w:t>ək ULAKBİM-də indeksləşdirilməsini təmin etmək lazımdır.</w:t>
      </w:r>
    </w:p>
    <w:p w:rsidR="00CA275D" w:rsidRPr="008E3776" w:rsidRDefault="00CA275D" w:rsidP="0074547A">
      <w:pPr>
        <w:spacing w:line="240" w:lineRule="auto"/>
        <w:ind w:firstLine="720"/>
        <w:jc w:val="both"/>
        <w:rPr>
          <w:sz w:val="24"/>
          <w:szCs w:val="24"/>
          <w:lang w:val="az-Latn-AZ"/>
        </w:rPr>
      </w:pPr>
      <w:r w:rsidRPr="008E3776">
        <w:rPr>
          <w:sz w:val="24"/>
          <w:szCs w:val="24"/>
          <w:lang w:val="az-Latn-AZ"/>
        </w:rPr>
        <w:lastRenderedPageBreak/>
        <w:t>-Azərbaycan Milli H-indeksinin manitorinqini həyata keçirəm və digər beynəlxalq reytinq cə</w:t>
      </w:r>
      <w:r w:rsidR="00077075" w:rsidRPr="008E3776">
        <w:rPr>
          <w:sz w:val="24"/>
          <w:szCs w:val="24"/>
          <w:lang w:val="az-Latn-AZ"/>
        </w:rPr>
        <w:t>d</w:t>
      </w:r>
      <w:r w:rsidRPr="008E3776">
        <w:rPr>
          <w:sz w:val="24"/>
          <w:szCs w:val="24"/>
          <w:lang w:val="az-Latn-AZ"/>
        </w:rPr>
        <w:t>vəllərinin təhlilini edən peşəkar qruplar təsis edilməlidir. Bu iş hal-hazırda ildə bir dəfə kompaniya xarakteri daşıyır və abyektivlikdə</w:t>
      </w:r>
      <w:r w:rsidR="002E3D21" w:rsidRPr="008E3776">
        <w:rPr>
          <w:sz w:val="24"/>
          <w:szCs w:val="24"/>
          <w:lang w:val="az-Latn-AZ"/>
        </w:rPr>
        <w:t>n uzaq,</w:t>
      </w:r>
      <w:r w:rsidRPr="008E3776">
        <w:rPr>
          <w:sz w:val="24"/>
          <w:szCs w:val="24"/>
          <w:lang w:val="az-Latn-AZ"/>
        </w:rPr>
        <w:t xml:space="preserve"> </w:t>
      </w:r>
      <w:r w:rsidR="002E3D21" w:rsidRPr="008E3776">
        <w:rPr>
          <w:sz w:val="24"/>
          <w:szCs w:val="24"/>
          <w:lang w:val="az-Latn-AZ"/>
        </w:rPr>
        <w:t>p</w:t>
      </w:r>
      <w:r w:rsidRPr="008E3776">
        <w:rPr>
          <w:sz w:val="24"/>
          <w:szCs w:val="24"/>
          <w:lang w:val="az-Latn-AZ"/>
        </w:rPr>
        <w:t>opulist bir fəaliyyətə çevrilib.</w:t>
      </w:r>
      <w:r w:rsidR="00077075" w:rsidRPr="008E3776">
        <w:rPr>
          <w:sz w:val="24"/>
          <w:szCs w:val="24"/>
          <w:lang w:val="az-Latn-AZ"/>
        </w:rPr>
        <w:t xml:space="preserve"> Universitet kitabxanalarının bu işi il ərzində həyata keçirmək potensialı mövcuddur və bu potensialdan istifadə olunmalıdır.</w:t>
      </w:r>
    </w:p>
    <w:p w:rsidR="00CA275D" w:rsidRPr="008E3776" w:rsidRDefault="00CA275D" w:rsidP="0074547A">
      <w:pPr>
        <w:spacing w:line="240" w:lineRule="auto"/>
        <w:ind w:firstLine="720"/>
        <w:jc w:val="both"/>
        <w:rPr>
          <w:sz w:val="24"/>
          <w:szCs w:val="24"/>
          <w:lang w:val="az-Latn-AZ"/>
        </w:rPr>
      </w:pPr>
      <w:r w:rsidRPr="008E3776">
        <w:rPr>
          <w:sz w:val="24"/>
          <w:szCs w:val="24"/>
          <w:lang w:val="az-Latn-AZ"/>
        </w:rPr>
        <w:t>-Universitetlərin həyata keçirdiyi daxili akademik təşviq layihələri Elm və Təhsil nazirliyi tərəfində ümumiləşdirilməli və məcmu qiymətləndirmə həyata keçirilməlidir. Bu iş üçün xüsusi metodikanın hazırlanması vacibdir.</w:t>
      </w:r>
    </w:p>
    <w:p w:rsidR="0074547A" w:rsidRPr="008E3776" w:rsidRDefault="0074547A" w:rsidP="0074547A">
      <w:pPr>
        <w:spacing w:line="240" w:lineRule="auto"/>
        <w:ind w:firstLine="720"/>
        <w:jc w:val="both"/>
        <w:rPr>
          <w:sz w:val="24"/>
          <w:szCs w:val="24"/>
          <w:lang w:val="az-Latn-AZ"/>
        </w:rPr>
      </w:pPr>
      <w:r w:rsidRPr="008E3776">
        <w:rPr>
          <w:sz w:val="24"/>
          <w:szCs w:val="24"/>
          <w:lang w:val="az-Latn-AZ"/>
        </w:rPr>
        <w:t>-AAK-ın hər il müdafiə olunmuş dissertasiyalar, elmi ad və dərəcələr almış alimlərin elmi təsnifata uygun siyahıları çap edilməli və bu alimlərin tanıtımı həyata keçirilməlidir. Azərbaycanda alim və tədqiqatçıları mərkəzləşdirilmiş reyest uçotunun bərpa olunması vacibdir.</w:t>
      </w:r>
    </w:p>
    <w:p w:rsidR="00CA275D" w:rsidRPr="008E3776" w:rsidRDefault="00CA275D" w:rsidP="0074547A">
      <w:pPr>
        <w:spacing w:line="240" w:lineRule="auto"/>
        <w:ind w:firstLine="720"/>
        <w:jc w:val="both"/>
        <w:rPr>
          <w:sz w:val="24"/>
          <w:szCs w:val="24"/>
          <w:lang w:val="az-Latn-AZ"/>
        </w:rPr>
      </w:pPr>
      <w:r w:rsidRPr="008E3776">
        <w:rPr>
          <w:sz w:val="24"/>
          <w:szCs w:val="24"/>
          <w:lang w:val="az-Latn-AZ"/>
        </w:rPr>
        <w:t>-Disertasiyaların ilkin müzakirədən müdafiəyə qədər keçdiyi yol manitorin</w:t>
      </w:r>
      <w:r w:rsidR="002E3D21" w:rsidRPr="008E3776">
        <w:rPr>
          <w:sz w:val="24"/>
          <w:szCs w:val="24"/>
          <w:lang w:val="az-Latn-AZ"/>
        </w:rPr>
        <w:t>q</w:t>
      </w:r>
      <w:r w:rsidRPr="008E3776">
        <w:rPr>
          <w:sz w:val="24"/>
          <w:szCs w:val="24"/>
          <w:lang w:val="az-Latn-AZ"/>
        </w:rPr>
        <w:t xml:space="preserve"> olunmalı və hər hansı süründürməçilik, qanunsuz tələblər</w:t>
      </w:r>
      <w:r w:rsidR="00142435" w:rsidRPr="008E3776">
        <w:rPr>
          <w:sz w:val="24"/>
          <w:szCs w:val="24"/>
          <w:lang w:val="az-Latn-AZ"/>
        </w:rPr>
        <w:t>in təmənnalı olması düşüncəsi hakim olmalıdır.</w:t>
      </w:r>
    </w:p>
    <w:p w:rsidR="00152CD4" w:rsidRPr="008E3776" w:rsidRDefault="0074547A" w:rsidP="005C09BF">
      <w:pPr>
        <w:spacing w:line="240" w:lineRule="auto"/>
        <w:ind w:firstLine="720"/>
        <w:jc w:val="both"/>
        <w:rPr>
          <w:sz w:val="24"/>
          <w:szCs w:val="24"/>
          <w:lang w:val="az-Latn-AZ"/>
        </w:rPr>
      </w:pPr>
      <w:r w:rsidRPr="008E3776">
        <w:rPr>
          <w:sz w:val="24"/>
          <w:szCs w:val="24"/>
          <w:lang w:val="az-Latn-AZ"/>
        </w:rPr>
        <w:t>-</w:t>
      </w:r>
      <w:r w:rsidR="00164932" w:rsidRPr="008E3776">
        <w:rPr>
          <w:sz w:val="24"/>
          <w:szCs w:val="24"/>
          <w:lang w:val="az-Latn-AZ"/>
        </w:rPr>
        <w:t>AAK qurumları iddiaçıların müraciətlərinə</w:t>
      </w:r>
      <w:r w:rsidRPr="008E3776">
        <w:rPr>
          <w:sz w:val="24"/>
          <w:szCs w:val="24"/>
          <w:lang w:val="az-Latn-AZ"/>
        </w:rPr>
        <w:t xml:space="preserve"> verdiyi cavabları yazılı olaraq </w:t>
      </w:r>
      <w:r w:rsidR="008012B0" w:rsidRPr="008E3776">
        <w:rPr>
          <w:sz w:val="24"/>
          <w:szCs w:val="24"/>
          <w:lang w:val="az-Latn-AZ"/>
        </w:rPr>
        <w:t>təqdim edilməli</w:t>
      </w:r>
      <w:r w:rsidRPr="008E3776">
        <w:rPr>
          <w:sz w:val="24"/>
          <w:szCs w:val="24"/>
          <w:lang w:val="az-Latn-AZ"/>
        </w:rPr>
        <w:t xml:space="preserve"> və</w:t>
      </w:r>
      <w:r w:rsidR="00077075" w:rsidRPr="008E3776">
        <w:rPr>
          <w:sz w:val="24"/>
          <w:szCs w:val="24"/>
          <w:lang w:val="az-Latn-AZ"/>
        </w:rPr>
        <w:t xml:space="preserve"> </w:t>
      </w:r>
      <w:r w:rsidRPr="008E3776">
        <w:rPr>
          <w:sz w:val="24"/>
          <w:szCs w:val="24"/>
          <w:lang w:val="az-Latn-AZ"/>
        </w:rPr>
        <w:t xml:space="preserve">irəli sürdüyü tələblərə görə məsuliyyət daşımalıdır. </w:t>
      </w:r>
      <w:r w:rsidR="00164932" w:rsidRPr="008E3776">
        <w:rPr>
          <w:sz w:val="24"/>
          <w:szCs w:val="24"/>
          <w:lang w:val="az-Latn-AZ"/>
        </w:rPr>
        <w:t xml:space="preserve">İddiaçılar müraciətlərinə yazılı cavab ala bilmirlər ki, hüquqi zəmində haqlarını qorusunlar. Cavablar şifahi şəkildə verilir, sonradan </w:t>
      </w:r>
      <w:r w:rsidR="004C2A09" w:rsidRPr="008E3776">
        <w:rPr>
          <w:sz w:val="24"/>
          <w:szCs w:val="24"/>
          <w:lang w:val="az-Latn-AZ"/>
        </w:rPr>
        <w:t xml:space="preserve">bu cavablardan </w:t>
      </w:r>
      <w:r w:rsidR="00164932" w:rsidRPr="008E3776">
        <w:rPr>
          <w:sz w:val="24"/>
          <w:szCs w:val="24"/>
          <w:lang w:val="az-Latn-AZ"/>
        </w:rPr>
        <w:t>imtina olunur. Hüquqi zəmində hüquqlarını müfadiə etmək istəyən iddiaçılar hüquqşunas tapa bilmir. Çünki, bu sahədə ixtisalaşmış vəkillə</w:t>
      </w:r>
      <w:r w:rsidR="0011717B" w:rsidRPr="008E3776">
        <w:rPr>
          <w:sz w:val="24"/>
          <w:szCs w:val="24"/>
          <w:lang w:val="az-Latn-AZ"/>
        </w:rPr>
        <w:t>r yoxdur və akademik karyera sahəsində hüquqi alətlər işləmir.</w:t>
      </w:r>
      <w:r w:rsidR="00164932" w:rsidRPr="008E3776">
        <w:rPr>
          <w:sz w:val="24"/>
          <w:szCs w:val="24"/>
          <w:lang w:val="az-Latn-AZ"/>
        </w:rPr>
        <w:t xml:space="preserve"> </w:t>
      </w:r>
    </w:p>
    <w:p w:rsidR="00A707D3" w:rsidRPr="008E3776" w:rsidRDefault="007B0AE2" w:rsidP="008A3E61">
      <w:pPr>
        <w:spacing w:line="240" w:lineRule="auto"/>
        <w:ind w:firstLine="720"/>
        <w:jc w:val="both"/>
        <w:rPr>
          <w:sz w:val="24"/>
          <w:szCs w:val="24"/>
          <w:lang w:val="az-Latn-AZ"/>
        </w:rPr>
      </w:pPr>
      <w:r w:rsidRPr="008E3776">
        <w:rPr>
          <w:sz w:val="24"/>
          <w:szCs w:val="24"/>
          <w:lang w:val="az-Latn-AZ"/>
        </w:rPr>
        <w:t>“Azərtaca” verilmiş müsahibə və ya AAK-ın saytında yerləşdirilmiş sual-cavab, necə adlandırmagımızdan asılı olmayaraq 21 sualdan və onlara verilmiş cavabdan ibarətdir. Müsahibəni götürən jurnalistin adı</w:t>
      </w:r>
      <w:r w:rsidR="00444CEE" w:rsidRPr="008E3776">
        <w:rPr>
          <w:sz w:val="24"/>
          <w:szCs w:val="24"/>
          <w:lang w:val="az-Latn-AZ"/>
        </w:rPr>
        <w:t xml:space="preserve"> da</w:t>
      </w:r>
      <w:r w:rsidRPr="008E3776">
        <w:rPr>
          <w:sz w:val="24"/>
          <w:szCs w:val="24"/>
          <w:lang w:val="az-Latn-AZ"/>
        </w:rPr>
        <w:t xml:space="preserve"> göstərilmir. Buradan belə nəticə çıxarmaq olar ki, sualları da məhz AAK məmurları tərtib edib. Məhs bu səbəbdən də akademik mühiti narahat edən bircə sual da gündəmə gətirilməyib və cavablandırılmayıb.</w:t>
      </w:r>
      <w:r w:rsidR="00444CEE" w:rsidRPr="008E3776">
        <w:rPr>
          <w:sz w:val="24"/>
          <w:szCs w:val="24"/>
          <w:lang w:val="az-Latn-AZ"/>
        </w:rPr>
        <w:t xml:space="preserve"> Müsahibədə diqqəti cəlb edən bir əlamətdə</w:t>
      </w:r>
      <w:r w:rsidR="002B5DC8" w:rsidRPr="008E3776">
        <w:rPr>
          <w:sz w:val="24"/>
          <w:szCs w:val="24"/>
          <w:lang w:val="az-Latn-AZ"/>
        </w:rPr>
        <w:t xml:space="preserve"> odur ki, 21 suala verilmiş cavabların</w:t>
      </w:r>
      <w:r w:rsidR="00444CEE" w:rsidRPr="008E3776">
        <w:rPr>
          <w:sz w:val="24"/>
          <w:szCs w:val="24"/>
          <w:lang w:val="az-Latn-AZ"/>
        </w:rPr>
        <w:t xml:space="preserve"> heç birində</w:t>
      </w:r>
      <w:r w:rsidR="002B5DC8" w:rsidRPr="008E3776">
        <w:rPr>
          <w:sz w:val="24"/>
          <w:szCs w:val="24"/>
          <w:lang w:val="az-Latn-AZ"/>
        </w:rPr>
        <w:t xml:space="preserve"> P</w:t>
      </w:r>
      <w:r w:rsidR="00444CEE" w:rsidRPr="008E3776">
        <w:rPr>
          <w:sz w:val="24"/>
          <w:szCs w:val="24"/>
          <w:lang w:val="az-Latn-AZ"/>
        </w:rPr>
        <w:t xml:space="preserve">rezidentin imzası ilə təsdiq olunmuş </w:t>
      </w:r>
      <w:r w:rsidR="00240D48" w:rsidRPr="008E3776">
        <w:rPr>
          <w:sz w:val="24"/>
          <w:szCs w:val="24"/>
          <w:lang w:val="az-Latn-AZ"/>
        </w:rPr>
        <w:t>“</w:t>
      </w:r>
      <w:r w:rsidR="00444CEE" w:rsidRPr="008E3776">
        <w:rPr>
          <w:sz w:val="24"/>
          <w:szCs w:val="24"/>
          <w:lang w:val="az-Latn-AZ"/>
        </w:rPr>
        <w:t>əsasnaməyə</w:t>
      </w:r>
      <w:r w:rsidR="00240D48" w:rsidRPr="008E3776">
        <w:rPr>
          <w:sz w:val="24"/>
          <w:szCs w:val="24"/>
          <w:lang w:val="az-Latn-AZ"/>
        </w:rPr>
        <w:t>”</w:t>
      </w:r>
      <w:r w:rsidR="00444CEE" w:rsidRPr="008E3776">
        <w:rPr>
          <w:sz w:val="24"/>
          <w:szCs w:val="24"/>
          <w:lang w:val="az-Latn-AZ"/>
        </w:rPr>
        <w:t>, elm və təhsil haqqında qanunlara, Azə</w:t>
      </w:r>
      <w:r w:rsidR="002B5DC8" w:rsidRPr="008E3776">
        <w:rPr>
          <w:sz w:val="24"/>
          <w:szCs w:val="24"/>
          <w:lang w:val="az-Latn-AZ"/>
        </w:rPr>
        <w:t>rbaycan P</w:t>
      </w:r>
      <w:r w:rsidR="00444CEE" w:rsidRPr="008E3776">
        <w:rPr>
          <w:sz w:val="24"/>
          <w:szCs w:val="24"/>
          <w:lang w:val="az-Latn-AZ"/>
        </w:rPr>
        <w:t>rezidentinin çıxışlarına və qarşıya qoydugu vəzifələrə</w:t>
      </w:r>
      <w:r w:rsidR="00240D48" w:rsidRPr="008E3776">
        <w:rPr>
          <w:sz w:val="24"/>
          <w:szCs w:val="24"/>
          <w:lang w:val="az-Latn-AZ"/>
        </w:rPr>
        <w:t xml:space="preserve"> heç bir</w:t>
      </w:r>
      <w:r w:rsidR="00444CEE" w:rsidRPr="008E3776">
        <w:rPr>
          <w:sz w:val="24"/>
          <w:szCs w:val="24"/>
          <w:lang w:val="az-Latn-AZ"/>
        </w:rPr>
        <w:t xml:space="preserve"> is</w:t>
      </w:r>
      <w:r w:rsidR="00240D48" w:rsidRPr="008E3776">
        <w:rPr>
          <w:sz w:val="24"/>
          <w:szCs w:val="24"/>
          <w:lang w:val="az-Latn-AZ"/>
        </w:rPr>
        <w:t>nad olunmur</w:t>
      </w:r>
      <w:r w:rsidR="00444CEE" w:rsidRPr="008E3776">
        <w:rPr>
          <w:sz w:val="24"/>
          <w:szCs w:val="24"/>
          <w:lang w:val="az-Latn-AZ"/>
        </w:rPr>
        <w:t xml:space="preserve">. </w:t>
      </w:r>
      <w:r w:rsidR="00240D48" w:rsidRPr="008E3776">
        <w:rPr>
          <w:sz w:val="24"/>
          <w:szCs w:val="24"/>
          <w:lang w:val="az-Latn-AZ"/>
        </w:rPr>
        <w:t xml:space="preserve">Cavablar </w:t>
      </w:r>
      <w:r w:rsidR="00444CEE" w:rsidRPr="008E3776">
        <w:rPr>
          <w:sz w:val="24"/>
          <w:szCs w:val="24"/>
          <w:lang w:val="az-Latn-AZ"/>
        </w:rPr>
        <w:t>AAK sədrinin subyektiv fikirləridir və müzakirə</w:t>
      </w:r>
      <w:r w:rsidR="00A707D3" w:rsidRPr="008E3776">
        <w:rPr>
          <w:sz w:val="24"/>
          <w:szCs w:val="24"/>
          <w:lang w:val="az-Latn-AZ"/>
        </w:rPr>
        <w:t xml:space="preserve"> obyekti deyil. Deməli</w:t>
      </w:r>
      <w:r w:rsidR="002435D9" w:rsidRPr="008E3776">
        <w:rPr>
          <w:sz w:val="24"/>
          <w:szCs w:val="24"/>
          <w:lang w:val="az-Latn-AZ"/>
        </w:rPr>
        <w:t>,</w:t>
      </w:r>
      <w:r w:rsidR="00A707D3" w:rsidRPr="008E3776">
        <w:rPr>
          <w:sz w:val="24"/>
          <w:szCs w:val="24"/>
          <w:lang w:val="az-Latn-AZ"/>
        </w:rPr>
        <w:t xml:space="preserve"> </w:t>
      </w:r>
      <w:r w:rsidR="00240D48" w:rsidRPr="008E3776">
        <w:rPr>
          <w:sz w:val="24"/>
          <w:szCs w:val="24"/>
          <w:lang w:val="az-Latn-AZ"/>
        </w:rPr>
        <w:t>o</w:t>
      </w:r>
      <w:r w:rsidR="00444CEE" w:rsidRPr="008E3776">
        <w:rPr>
          <w:sz w:val="24"/>
          <w:szCs w:val="24"/>
          <w:lang w:val="az-Latn-AZ"/>
        </w:rPr>
        <w:t>ldugu kimi də qəbul etmə</w:t>
      </w:r>
      <w:r w:rsidR="00A707D3" w:rsidRPr="008E3776">
        <w:rPr>
          <w:sz w:val="24"/>
          <w:szCs w:val="24"/>
          <w:lang w:val="az-Latn-AZ"/>
        </w:rPr>
        <w:t>liyik?</w:t>
      </w:r>
    </w:p>
    <w:p w:rsidR="008012B0" w:rsidRPr="008012B0" w:rsidRDefault="00BD6658" w:rsidP="008A3E61">
      <w:pPr>
        <w:spacing w:line="240" w:lineRule="auto"/>
        <w:ind w:firstLine="720"/>
        <w:jc w:val="both"/>
        <w:rPr>
          <w:b/>
          <w:sz w:val="24"/>
          <w:szCs w:val="24"/>
          <w:lang w:val="az-Latn-AZ"/>
        </w:rPr>
      </w:pPr>
      <w:r>
        <w:rPr>
          <w:b/>
          <w:sz w:val="24"/>
          <w:szCs w:val="24"/>
          <w:lang w:val="az-Latn-AZ"/>
        </w:rPr>
        <w:t xml:space="preserve">Bu </w:t>
      </w:r>
      <w:r w:rsidR="008012B0" w:rsidRPr="008012B0">
        <w:rPr>
          <w:b/>
          <w:sz w:val="24"/>
          <w:szCs w:val="24"/>
          <w:lang w:val="az-Latn-AZ"/>
        </w:rPr>
        <w:t>a</w:t>
      </w:r>
      <w:r>
        <w:rPr>
          <w:b/>
          <w:sz w:val="24"/>
          <w:szCs w:val="24"/>
          <w:lang w:val="az-Latn-AZ"/>
        </w:rPr>
        <w:t>rada, -Bilik günüm</w:t>
      </w:r>
      <w:r w:rsidR="008012B0" w:rsidRPr="008012B0">
        <w:rPr>
          <w:b/>
          <w:sz w:val="24"/>
          <w:szCs w:val="24"/>
          <w:lang w:val="az-Latn-AZ"/>
        </w:rPr>
        <w:t>üz mübarək olsun!</w:t>
      </w:r>
      <w:r w:rsidR="008012B0">
        <w:rPr>
          <w:b/>
          <w:sz w:val="24"/>
          <w:szCs w:val="24"/>
          <w:lang w:val="az-Latn-AZ"/>
        </w:rPr>
        <w:t xml:space="preserve"> Gələcəyimizi </w:t>
      </w:r>
      <w:r>
        <w:rPr>
          <w:b/>
          <w:sz w:val="24"/>
          <w:szCs w:val="24"/>
          <w:lang w:val="az-Latn-AZ"/>
        </w:rPr>
        <w:t>quracaq</w:t>
      </w:r>
      <w:r w:rsidR="008012B0">
        <w:rPr>
          <w:b/>
          <w:sz w:val="24"/>
          <w:szCs w:val="24"/>
          <w:lang w:val="az-Latn-AZ"/>
        </w:rPr>
        <w:t xml:space="preserve"> övladlarımız </w:t>
      </w:r>
      <w:r>
        <w:rPr>
          <w:b/>
          <w:sz w:val="24"/>
          <w:szCs w:val="24"/>
          <w:lang w:val="az-Latn-AZ"/>
        </w:rPr>
        <w:t>bilikli,</w:t>
      </w:r>
      <w:r w:rsidR="008012B0">
        <w:rPr>
          <w:b/>
          <w:sz w:val="24"/>
          <w:szCs w:val="24"/>
          <w:lang w:val="az-Latn-AZ"/>
        </w:rPr>
        <w:t xml:space="preserve"> agıllı </w:t>
      </w:r>
      <w:r>
        <w:rPr>
          <w:b/>
          <w:sz w:val="24"/>
          <w:szCs w:val="24"/>
          <w:lang w:val="az-Latn-AZ"/>
        </w:rPr>
        <w:t xml:space="preserve">və güclü </w:t>
      </w:r>
      <w:r w:rsidR="008012B0">
        <w:rPr>
          <w:b/>
          <w:sz w:val="24"/>
          <w:szCs w:val="24"/>
          <w:lang w:val="az-Latn-AZ"/>
        </w:rPr>
        <w:t>olsunlar!</w:t>
      </w:r>
    </w:p>
    <w:p w:rsidR="00D22258" w:rsidRDefault="00BD50D4" w:rsidP="00D26D6C">
      <w:pPr>
        <w:spacing w:line="240" w:lineRule="auto"/>
        <w:ind w:firstLine="720"/>
        <w:jc w:val="right"/>
        <w:rPr>
          <w:b/>
          <w:sz w:val="24"/>
          <w:szCs w:val="24"/>
          <w:lang w:val="az-Latn-AZ"/>
        </w:rPr>
      </w:pPr>
      <w:r>
        <w:rPr>
          <w:b/>
          <w:sz w:val="24"/>
          <w:szCs w:val="24"/>
          <w:lang w:val="az-Latn-AZ"/>
        </w:rPr>
        <w:t xml:space="preserve">Fəlsədə Doktoru,Dosent </w:t>
      </w:r>
      <w:r w:rsidR="002D05A8" w:rsidRPr="00240D48">
        <w:rPr>
          <w:b/>
          <w:sz w:val="24"/>
          <w:szCs w:val="24"/>
          <w:lang w:val="az-Latn-AZ"/>
        </w:rPr>
        <w:t>P.F.Kazimi</w:t>
      </w:r>
    </w:p>
    <w:p w:rsidR="008A3E61" w:rsidRDefault="008A3E61" w:rsidP="00D26D6C">
      <w:pPr>
        <w:spacing w:line="240" w:lineRule="auto"/>
        <w:ind w:firstLine="720"/>
        <w:jc w:val="right"/>
        <w:rPr>
          <w:b/>
          <w:sz w:val="24"/>
          <w:szCs w:val="24"/>
          <w:lang w:val="az-Latn-AZ"/>
        </w:rPr>
      </w:pPr>
    </w:p>
    <w:p w:rsidR="00D22258" w:rsidRDefault="00C255BC" w:rsidP="00D22258">
      <w:pPr>
        <w:rPr>
          <w:sz w:val="24"/>
          <w:szCs w:val="24"/>
          <w:lang w:val="az-Latn-AZ"/>
        </w:rPr>
      </w:pPr>
      <w:r>
        <w:rPr>
          <w:noProof/>
          <w:sz w:val="24"/>
          <w:szCs w:val="24"/>
        </w:rPr>
        <w:lastRenderedPageBreak/>
        <w:drawing>
          <wp:inline distT="0" distB="0" distL="0" distR="0">
            <wp:extent cx="3181190" cy="251587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9007" cy="2545778"/>
                    </a:xfrm>
                    <a:prstGeom prst="rect">
                      <a:avLst/>
                    </a:prstGeom>
                    <a:noFill/>
                    <a:ln>
                      <a:noFill/>
                    </a:ln>
                  </pic:spPr>
                </pic:pic>
              </a:graphicData>
            </a:graphic>
          </wp:inline>
        </w:drawing>
      </w:r>
    </w:p>
    <w:p w:rsidR="00C255BC" w:rsidRDefault="00C255BC" w:rsidP="00D22258">
      <w:pPr>
        <w:rPr>
          <w:sz w:val="24"/>
          <w:szCs w:val="24"/>
          <w:lang w:val="az-Latn-AZ"/>
        </w:rPr>
      </w:pPr>
    </w:p>
    <w:p w:rsidR="00C255BC" w:rsidRPr="00D22258" w:rsidRDefault="00C255BC" w:rsidP="00D22258">
      <w:pPr>
        <w:rPr>
          <w:sz w:val="24"/>
          <w:szCs w:val="24"/>
          <w:lang w:val="az-Latn-AZ"/>
        </w:rPr>
      </w:pPr>
    </w:p>
    <w:p w:rsidR="00D22258" w:rsidRPr="00D22258" w:rsidRDefault="00A43CA2" w:rsidP="00D22258">
      <w:pPr>
        <w:rPr>
          <w:sz w:val="24"/>
          <w:szCs w:val="24"/>
          <w:lang w:val="az-Latn-AZ"/>
        </w:rPr>
      </w:pPr>
      <w:r>
        <w:rPr>
          <w:noProof/>
          <w:sz w:val="24"/>
          <w:szCs w:val="24"/>
        </w:rPr>
        <w:drawing>
          <wp:inline distT="0" distB="0" distL="0" distR="0" wp14:anchorId="4DDEF715" wp14:editId="7DB9CB40">
            <wp:extent cx="3202684" cy="188258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6590" cy="1890762"/>
                    </a:xfrm>
                    <a:prstGeom prst="rect">
                      <a:avLst/>
                    </a:prstGeom>
                    <a:noFill/>
                    <a:ln>
                      <a:noFill/>
                    </a:ln>
                  </pic:spPr>
                </pic:pic>
              </a:graphicData>
            </a:graphic>
          </wp:inline>
        </w:drawing>
      </w:r>
    </w:p>
    <w:p w:rsidR="00CC1334" w:rsidRPr="00CC1334" w:rsidRDefault="00CC1334" w:rsidP="008A3E61">
      <w:pPr>
        <w:tabs>
          <w:tab w:val="left" w:pos="5415"/>
        </w:tabs>
        <w:rPr>
          <w:sz w:val="24"/>
          <w:szCs w:val="24"/>
          <w:lang w:val="az-Latn-AZ"/>
        </w:rPr>
      </w:pPr>
    </w:p>
    <w:sectPr w:rsidR="00CC1334" w:rsidRPr="00CC1334">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86D"/>
    <w:rsid w:val="00013D67"/>
    <w:rsid w:val="000479CB"/>
    <w:rsid w:val="00077075"/>
    <w:rsid w:val="000F50A8"/>
    <w:rsid w:val="0011717B"/>
    <w:rsid w:val="00142435"/>
    <w:rsid w:val="0014501A"/>
    <w:rsid w:val="00152CD4"/>
    <w:rsid w:val="00164932"/>
    <w:rsid w:val="001C561E"/>
    <w:rsid w:val="001D0AA1"/>
    <w:rsid w:val="00235102"/>
    <w:rsid w:val="00240D48"/>
    <w:rsid w:val="002435D9"/>
    <w:rsid w:val="002B25C0"/>
    <w:rsid w:val="002B5DC8"/>
    <w:rsid w:val="002D05A8"/>
    <w:rsid w:val="002E3D21"/>
    <w:rsid w:val="00313FA6"/>
    <w:rsid w:val="00365CC0"/>
    <w:rsid w:val="003952DC"/>
    <w:rsid w:val="003E0383"/>
    <w:rsid w:val="00407112"/>
    <w:rsid w:val="00425AEB"/>
    <w:rsid w:val="00432B9E"/>
    <w:rsid w:val="00443CE0"/>
    <w:rsid w:val="00444CEE"/>
    <w:rsid w:val="004644FC"/>
    <w:rsid w:val="00467716"/>
    <w:rsid w:val="004C2A09"/>
    <w:rsid w:val="0057320E"/>
    <w:rsid w:val="005C09BF"/>
    <w:rsid w:val="00640AE9"/>
    <w:rsid w:val="006A47B1"/>
    <w:rsid w:val="006A686D"/>
    <w:rsid w:val="006B65F6"/>
    <w:rsid w:val="0074547A"/>
    <w:rsid w:val="00762F87"/>
    <w:rsid w:val="00767F66"/>
    <w:rsid w:val="00795030"/>
    <w:rsid w:val="007B0AE2"/>
    <w:rsid w:val="008012B0"/>
    <w:rsid w:val="008157B5"/>
    <w:rsid w:val="00884051"/>
    <w:rsid w:val="008A3E61"/>
    <w:rsid w:val="008C7D2D"/>
    <w:rsid w:val="008E3776"/>
    <w:rsid w:val="0099555D"/>
    <w:rsid w:val="009A4BE8"/>
    <w:rsid w:val="00A43CA2"/>
    <w:rsid w:val="00A67C19"/>
    <w:rsid w:val="00A707D3"/>
    <w:rsid w:val="00AD2F88"/>
    <w:rsid w:val="00AE5408"/>
    <w:rsid w:val="00B1043F"/>
    <w:rsid w:val="00B458E4"/>
    <w:rsid w:val="00B62076"/>
    <w:rsid w:val="00BD50D4"/>
    <w:rsid w:val="00BD6658"/>
    <w:rsid w:val="00BE2435"/>
    <w:rsid w:val="00C00641"/>
    <w:rsid w:val="00C255BC"/>
    <w:rsid w:val="00C65446"/>
    <w:rsid w:val="00CA275D"/>
    <w:rsid w:val="00CC1334"/>
    <w:rsid w:val="00D22258"/>
    <w:rsid w:val="00D26D6C"/>
    <w:rsid w:val="00D95AFB"/>
    <w:rsid w:val="00E2069D"/>
    <w:rsid w:val="00F233B2"/>
    <w:rsid w:val="00F863EF"/>
    <w:rsid w:val="00FA12DF"/>
    <w:rsid w:val="00FB0007"/>
    <w:rsid w:val="00FC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A8FBE-5F93-41EE-88F0-E280CB51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5C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CC0"/>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A47B1"/>
    <w:rPr>
      <w:b/>
      <w:bCs/>
    </w:rPr>
  </w:style>
  <w:style w:type="character" w:styleId="Hyperlink">
    <w:name w:val="Hyperlink"/>
    <w:basedOn w:val="DefaultParagraphFont"/>
    <w:uiPriority w:val="99"/>
    <w:semiHidden/>
    <w:unhideWhenUsed/>
    <w:rsid w:val="006A47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22233">
      <w:bodyDiv w:val="1"/>
      <w:marLeft w:val="0"/>
      <w:marRight w:val="0"/>
      <w:marTop w:val="0"/>
      <w:marBottom w:val="0"/>
      <w:divBdr>
        <w:top w:val="none" w:sz="0" w:space="0" w:color="auto"/>
        <w:left w:val="none" w:sz="0" w:space="0" w:color="auto"/>
        <w:bottom w:val="none" w:sz="0" w:space="0" w:color="auto"/>
        <w:right w:val="none" w:sz="0" w:space="0" w:color="auto"/>
      </w:divBdr>
    </w:div>
    <w:div w:id="205923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azertag.az/xeber/ali_attestasiya_komissiyasinin_sedri_elmi_derece_ve_adlarin_verilmesi_ile_bagli_meyarlar_yenilenib___musahibe-35564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1424</TotalTime>
  <Pages>5</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8</cp:revision>
  <dcterms:created xsi:type="dcterms:W3CDTF">2025-08-27T11:19:00Z</dcterms:created>
  <dcterms:modified xsi:type="dcterms:W3CDTF">2025-09-01T07:20:00Z</dcterms:modified>
</cp:coreProperties>
</file>